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86" w:rsidRPr="003B33E8" w:rsidRDefault="00A1225A" w:rsidP="003B33E8">
      <w:pPr>
        <w:pStyle w:val="a5"/>
        <w:ind w:left="-567" w:firstLine="567"/>
        <w:jc w:val="both"/>
        <w:rPr>
          <w:rFonts w:ascii="Times New Roman" w:hAnsi="Times New Roman"/>
          <w:spacing w:val="20"/>
        </w:rPr>
      </w:pPr>
      <w:r>
        <w:rPr>
          <w:rFonts w:ascii="Times New Roman" w:hAnsi="Times New Roman"/>
          <w:noProof/>
          <w:spacing w:val="30"/>
        </w:rPr>
        <w:drawing>
          <wp:anchor distT="0" distB="0" distL="114300" distR="114300" simplePos="0" relativeHeight="251657728"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2" name="Рисунок 3"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cture in firm_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B3286" w:rsidRPr="003B33E8" w:rsidRDefault="00EB3286" w:rsidP="003B33E8">
      <w:pPr>
        <w:spacing w:before="120"/>
        <w:ind w:left="-567" w:firstLine="567"/>
        <w:jc w:val="center"/>
        <w:rPr>
          <w:b/>
          <w:spacing w:val="20"/>
          <w:sz w:val="33"/>
        </w:rPr>
      </w:pPr>
      <w:r w:rsidRPr="003B33E8">
        <w:rPr>
          <w:b/>
          <w:spacing w:val="20"/>
          <w:sz w:val="33"/>
        </w:rPr>
        <w:t>АДМИНИСТРАЦИЯ ГОРОДА КУЗНЕЦКА</w:t>
      </w:r>
    </w:p>
    <w:p w:rsidR="00EB3286" w:rsidRPr="003B33E8" w:rsidRDefault="00EB3286" w:rsidP="003B33E8">
      <w:pPr>
        <w:ind w:left="-567" w:firstLine="567"/>
        <w:jc w:val="center"/>
        <w:rPr>
          <w:b/>
          <w:spacing w:val="20"/>
          <w:sz w:val="33"/>
        </w:rPr>
      </w:pPr>
      <w:r w:rsidRPr="003B33E8">
        <w:rPr>
          <w:b/>
          <w:spacing w:val="20"/>
          <w:sz w:val="33"/>
        </w:rPr>
        <w:t>ПЕНЗЕНСКОЙ ОБЛАСТИ</w:t>
      </w:r>
    </w:p>
    <w:p w:rsidR="00EB3286" w:rsidRPr="003B33E8" w:rsidRDefault="00EB3286" w:rsidP="003B33E8">
      <w:pPr>
        <w:ind w:left="-567" w:firstLine="567"/>
        <w:jc w:val="center"/>
        <w:rPr>
          <w:b/>
          <w:spacing w:val="20"/>
          <w:sz w:val="38"/>
        </w:rPr>
      </w:pPr>
    </w:p>
    <w:p w:rsidR="00EB3286" w:rsidRPr="003B33E8" w:rsidRDefault="00EB3286" w:rsidP="003B33E8">
      <w:pPr>
        <w:pStyle w:val="2"/>
        <w:ind w:left="-567" w:firstLine="567"/>
        <w:jc w:val="center"/>
        <w:rPr>
          <w:rFonts w:ascii="Times New Roman" w:hAnsi="Times New Roman"/>
          <w:b w:val="0"/>
          <w:bCs w:val="0"/>
          <w:i w:val="0"/>
          <w:sz w:val="32"/>
        </w:rPr>
      </w:pPr>
      <w:r w:rsidRPr="003B33E8">
        <w:rPr>
          <w:rFonts w:ascii="Times New Roman" w:hAnsi="Times New Roman"/>
          <w:i w:val="0"/>
          <w:sz w:val="32"/>
        </w:rPr>
        <w:t>ПОСТАНОВЛЕНИЕ</w:t>
      </w:r>
    </w:p>
    <w:p w:rsidR="00EB3286" w:rsidRPr="003B33E8" w:rsidRDefault="00EB3286" w:rsidP="003B33E8">
      <w:pPr>
        <w:ind w:left="-567" w:firstLine="567"/>
        <w:jc w:val="center"/>
      </w:pPr>
    </w:p>
    <w:p w:rsidR="00EB3286" w:rsidRPr="003B33E8" w:rsidRDefault="00EB3286" w:rsidP="003B33E8">
      <w:pPr>
        <w:ind w:left="-567" w:firstLine="567"/>
        <w:jc w:val="center"/>
      </w:pPr>
    </w:p>
    <w:p w:rsidR="00EB3286" w:rsidRPr="003B33E8" w:rsidRDefault="00EB3286" w:rsidP="003B33E8">
      <w:pPr>
        <w:ind w:left="-567" w:firstLine="567"/>
        <w:jc w:val="center"/>
      </w:pPr>
    </w:p>
    <w:p w:rsidR="00EB3286" w:rsidRPr="003B33E8" w:rsidRDefault="00EB3286" w:rsidP="003B33E8">
      <w:pPr>
        <w:ind w:left="-567" w:firstLine="567"/>
        <w:jc w:val="center"/>
      </w:pPr>
      <w:r w:rsidRPr="003B33E8">
        <w:t>от    ________________  №  _________</w:t>
      </w:r>
    </w:p>
    <w:p w:rsidR="00EB3286" w:rsidRPr="003B33E8" w:rsidRDefault="00EB3286" w:rsidP="003B33E8">
      <w:pPr>
        <w:ind w:left="-567" w:firstLine="567"/>
        <w:jc w:val="center"/>
      </w:pPr>
      <w:r w:rsidRPr="003B33E8">
        <w:t>г.Кузнецк</w:t>
      </w:r>
    </w:p>
    <w:p w:rsidR="00EB3286" w:rsidRPr="003B33E8" w:rsidRDefault="00EB3286" w:rsidP="003B33E8">
      <w:pPr>
        <w:ind w:left="-567" w:firstLine="567"/>
        <w:jc w:val="center"/>
      </w:pPr>
    </w:p>
    <w:p w:rsidR="00EB3286" w:rsidRPr="003B33E8" w:rsidRDefault="00EB3286" w:rsidP="003B33E8">
      <w:pPr>
        <w:ind w:left="-567" w:firstLine="567"/>
        <w:jc w:val="center"/>
        <w:rPr>
          <w:b/>
        </w:rPr>
      </w:pPr>
    </w:p>
    <w:p w:rsidR="00EB3286" w:rsidRPr="003B33E8" w:rsidRDefault="00EB3286" w:rsidP="003B33E8">
      <w:pPr>
        <w:ind w:left="-567" w:firstLine="567"/>
        <w:jc w:val="center"/>
        <w:rPr>
          <w:b/>
          <w:sz w:val="18"/>
        </w:rPr>
      </w:pPr>
    </w:p>
    <w:p w:rsidR="00EB3286" w:rsidRDefault="00D300FB" w:rsidP="003B33E8">
      <w:pPr>
        <w:ind w:left="-567" w:firstLine="567"/>
        <w:jc w:val="center"/>
        <w:rPr>
          <w:b/>
          <w:sz w:val="28"/>
        </w:rPr>
      </w:pPr>
      <w:r w:rsidRPr="003B33E8">
        <w:rPr>
          <w:b/>
          <w:bCs/>
          <w:sz w:val="28"/>
        </w:rPr>
        <w:t xml:space="preserve">Об утверждении </w:t>
      </w:r>
      <w:r w:rsidR="003B33E8">
        <w:rPr>
          <w:b/>
          <w:bCs/>
          <w:sz w:val="28"/>
        </w:rPr>
        <w:t>М</w:t>
      </w:r>
      <w:r w:rsidRPr="003B33E8">
        <w:rPr>
          <w:b/>
          <w:bCs/>
          <w:sz w:val="28"/>
        </w:rPr>
        <w:t>етодики определения размера платы за оказание   услуг, которые являются необходимыми и  обязательными для представления муниципальных услуг органами местного самоуправления города Кузнецка и прочих платных услуг, оказываемых муниципальными предприятиями и учреждениями города</w:t>
      </w:r>
      <w:r w:rsidR="003B33E8">
        <w:rPr>
          <w:b/>
          <w:bCs/>
          <w:sz w:val="28"/>
        </w:rPr>
        <w:t xml:space="preserve"> </w:t>
      </w:r>
      <w:r w:rsidR="008B58E6" w:rsidRPr="003B33E8">
        <w:rPr>
          <w:b/>
          <w:sz w:val="28"/>
        </w:rPr>
        <w:t>Кузнецка</w:t>
      </w:r>
    </w:p>
    <w:p w:rsidR="003B33E8" w:rsidRPr="003B33E8" w:rsidRDefault="003B33E8" w:rsidP="003B33E8">
      <w:pPr>
        <w:ind w:left="-567" w:firstLine="567"/>
        <w:jc w:val="center"/>
        <w:rPr>
          <w:b/>
          <w:sz w:val="28"/>
        </w:rPr>
      </w:pPr>
    </w:p>
    <w:p w:rsidR="00710475" w:rsidRPr="003B33E8" w:rsidRDefault="00D300FB" w:rsidP="003B33E8">
      <w:pPr>
        <w:pStyle w:val="a7"/>
        <w:ind w:left="-567" w:firstLine="567"/>
        <w:rPr>
          <w:sz w:val="28"/>
          <w:szCs w:val="28"/>
        </w:rPr>
      </w:pPr>
      <w:r w:rsidRPr="003B33E8">
        <w:rPr>
          <w:sz w:val="28"/>
          <w:szCs w:val="28"/>
        </w:rPr>
        <w:t xml:space="preserve">В соответствии с Федеральными Законами от 06.10.2003 </w:t>
      </w:r>
      <w:hyperlink r:id="rId10"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3B33E8">
          <w:rPr>
            <w:rStyle w:val="af1"/>
            <w:color w:val="auto"/>
            <w:sz w:val="28"/>
            <w:szCs w:val="28"/>
            <w:u w:val="none"/>
          </w:rPr>
          <w:t>N 131-ФЗ</w:t>
        </w:r>
      </w:hyperlink>
      <w:r w:rsidRPr="003B33E8">
        <w:rPr>
          <w:sz w:val="28"/>
          <w:szCs w:val="28"/>
        </w:rPr>
        <w:t xml:space="preserve"> "Об общих принципах организации местного самоуправления в Российской Федерации" и от 27 июля 2010 года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3B33E8">
          <w:rPr>
            <w:rStyle w:val="af1"/>
            <w:color w:val="auto"/>
            <w:sz w:val="28"/>
            <w:szCs w:val="28"/>
            <w:u w:val="none"/>
          </w:rPr>
          <w:t>N 210-ФЗ</w:t>
        </w:r>
      </w:hyperlink>
      <w:r w:rsidRPr="003B33E8">
        <w:rPr>
          <w:sz w:val="28"/>
          <w:szCs w:val="28"/>
        </w:rPr>
        <w:t xml:space="preserve"> </w:t>
      </w:r>
      <w:r w:rsidR="003B33E8" w:rsidRPr="003B33E8">
        <w:rPr>
          <w:sz w:val="28"/>
          <w:szCs w:val="28"/>
        </w:rPr>
        <w:t>«</w:t>
      </w:r>
      <w:r w:rsidRPr="003B33E8">
        <w:rPr>
          <w:sz w:val="28"/>
          <w:szCs w:val="28"/>
        </w:rPr>
        <w:t>Об организации предоставления государственных и муниципальных услуг</w:t>
      </w:r>
      <w:r w:rsidR="003B33E8" w:rsidRPr="003B33E8">
        <w:rPr>
          <w:sz w:val="28"/>
          <w:szCs w:val="28"/>
        </w:rPr>
        <w:t>»</w:t>
      </w:r>
      <w:r w:rsidRPr="003B33E8">
        <w:rPr>
          <w:sz w:val="28"/>
          <w:szCs w:val="28"/>
        </w:rPr>
        <w:t>,</w:t>
      </w:r>
      <w:r w:rsidR="00C16696">
        <w:rPr>
          <w:sz w:val="28"/>
          <w:szCs w:val="28"/>
        </w:rPr>
        <w:t xml:space="preserve">  с р</w:t>
      </w:r>
      <w:r w:rsidRPr="003B33E8">
        <w:rPr>
          <w:sz w:val="28"/>
          <w:szCs w:val="28"/>
        </w:rPr>
        <w:t>ешение</w:t>
      </w:r>
      <w:r w:rsidR="00C16696">
        <w:rPr>
          <w:sz w:val="28"/>
          <w:szCs w:val="28"/>
        </w:rPr>
        <w:t>м</w:t>
      </w:r>
      <w:r w:rsidRPr="003B33E8">
        <w:rPr>
          <w:sz w:val="28"/>
          <w:szCs w:val="28"/>
        </w:rPr>
        <w:t xml:space="preserve"> Собрания представителей г</w:t>
      </w:r>
      <w:r w:rsidR="003B33E8" w:rsidRPr="003B33E8">
        <w:rPr>
          <w:sz w:val="28"/>
          <w:szCs w:val="28"/>
        </w:rPr>
        <w:t>орода</w:t>
      </w:r>
      <w:r w:rsidRPr="003B33E8">
        <w:rPr>
          <w:sz w:val="28"/>
          <w:szCs w:val="28"/>
        </w:rPr>
        <w:t xml:space="preserve"> Кузнецка от 29.09.2011 N 99-44/5</w:t>
      </w:r>
      <w:r w:rsidR="003B33E8">
        <w:rPr>
          <w:sz w:val="28"/>
          <w:szCs w:val="28"/>
        </w:rPr>
        <w:t xml:space="preserve"> </w:t>
      </w:r>
      <w:r w:rsidR="003B33E8" w:rsidRPr="003B33E8">
        <w:rPr>
          <w:sz w:val="28"/>
          <w:szCs w:val="28"/>
        </w:rPr>
        <w:t>«</w:t>
      </w:r>
      <w:r w:rsidRPr="003B33E8">
        <w:rPr>
          <w:sz w:val="28"/>
          <w:szCs w:val="28"/>
        </w:rPr>
        <w:t>Об утверждении Положения о порядке установления тарифов на услуги муниципальных унитарных предприятий, муниципальных автономных учреждений города Кузнецка и о порядке определения платы для граждан и юридических лиц за оказание услуг (выполнение работ), относящихся к основным видам деятельности муниципальных бюджетных учреждений города Кузнецк</w:t>
      </w:r>
      <w:r w:rsidR="003B33E8" w:rsidRPr="003B33E8">
        <w:rPr>
          <w:sz w:val="28"/>
          <w:szCs w:val="28"/>
        </w:rPr>
        <w:t>»</w:t>
      </w:r>
      <w:r w:rsidRPr="003B33E8">
        <w:rPr>
          <w:sz w:val="28"/>
          <w:szCs w:val="28"/>
        </w:rPr>
        <w:t xml:space="preserve">, во исполнение </w:t>
      </w:r>
      <w:hyperlink r:id="rId12" w:tooltip="Решение Пензенской городской Думы от 24.06.2011 N 654-29/5 (ред. от 30.09.2011) &quot;Об утверждении Перечня услуг, которые являются необходимыми и обязательными для предоставления муниципальных услуг органами местного самоуправления города Пензы, и Правил опр" w:history="1">
        <w:r w:rsidRPr="003B33E8">
          <w:rPr>
            <w:rStyle w:val="af1"/>
            <w:color w:val="auto"/>
            <w:sz w:val="28"/>
            <w:szCs w:val="28"/>
            <w:u w:val="none"/>
          </w:rPr>
          <w:t>решения</w:t>
        </w:r>
      </w:hyperlink>
      <w:r w:rsidRPr="003B33E8">
        <w:rPr>
          <w:sz w:val="28"/>
          <w:szCs w:val="28"/>
        </w:rPr>
        <w:t xml:space="preserve"> </w:t>
      </w:r>
      <w:r w:rsidR="003B33E8" w:rsidRPr="003B33E8">
        <w:rPr>
          <w:sz w:val="28"/>
          <w:szCs w:val="28"/>
        </w:rPr>
        <w:t>Собрания представителей города Кузнецка от 25.05.2012 N 50-52/5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города Кузнецка, и Правил определения размера платы за их оказание»</w:t>
      </w:r>
      <w:r w:rsidR="00710475" w:rsidRPr="003B33E8">
        <w:rPr>
          <w:sz w:val="28"/>
          <w:szCs w:val="28"/>
        </w:rPr>
        <w:t>, руководствуясь ст. 28 Устава города Кузнецка Пензенской области,</w:t>
      </w:r>
    </w:p>
    <w:p w:rsidR="00EB3286" w:rsidRPr="003B33E8" w:rsidRDefault="00EB3286" w:rsidP="003B33E8">
      <w:pPr>
        <w:pStyle w:val="a7"/>
        <w:ind w:left="-567" w:firstLine="567"/>
        <w:rPr>
          <w:sz w:val="28"/>
          <w:szCs w:val="28"/>
        </w:rPr>
      </w:pPr>
    </w:p>
    <w:p w:rsidR="00EB3286" w:rsidRPr="003B33E8" w:rsidRDefault="00EB3286" w:rsidP="003B33E8">
      <w:pPr>
        <w:pStyle w:val="a7"/>
        <w:ind w:left="-567" w:firstLine="567"/>
        <w:rPr>
          <w:b/>
          <w:bCs/>
          <w:sz w:val="28"/>
          <w:szCs w:val="28"/>
        </w:rPr>
      </w:pPr>
      <w:r w:rsidRPr="003B33E8">
        <w:rPr>
          <w:b/>
          <w:bCs/>
          <w:sz w:val="28"/>
          <w:szCs w:val="28"/>
        </w:rPr>
        <w:t>АДМИНИСТРАЦИЯ ГОРОДА КУЗНЕЦКА ПОСТАНОВЛЯЕТ:</w:t>
      </w:r>
    </w:p>
    <w:p w:rsidR="00D300FB" w:rsidRPr="003B33E8" w:rsidRDefault="00D300FB" w:rsidP="003B33E8">
      <w:pPr>
        <w:pStyle w:val="a3"/>
        <w:tabs>
          <w:tab w:val="left" w:pos="1701"/>
          <w:tab w:val="left" w:pos="4253"/>
        </w:tabs>
        <w:ind w:left="-567" w:firstLine="567"/>
        <w:jc w:val="both"/>
        <w:rPr>
          <w:sz w:val="28"/>
          <w:szCs w:val="28"/>
        </w:rPr>
      </w:pPr>
      <w:bookmarkStart w:id="0" w:name="Par1"/>
      <w:bookmarkEnd w:id="0"/>
    </w:p>
    <w:p w:rsidR="00D300FB" w:rsidRDefault="00D300FB" w:rsidP="003B33E8">
      <w:pPr>
        <w:pStyle w:val="a3"/>
        <w:tabs>
          <w:tab w:val="left" w:pos="1701"/>
          <w:tab w:val="left" w:pos="4253"/>
        </w:tabs>
        <w:ind w:left="-567" w:firstLine="567"/>
        <w:jc w:val="both"/>
        <w:rPr>
          <w:sz w:val="28"/>
          <w:szCs w:val="28"/>
        </w:rPr>
      </w:pPr>
      <w:r w:rsidRPr="003B33E8">
        <w:rPr>
          <w:sz w:val="28"/>
          <w:szCs w:val="28"/>
        </w:rPr>
        <w:t xml:space="preserve">1. Утвердить </w:t>
      </w:r>
      <w:hyperlink r:id="rId13" w:anchor="Par33" w:tooltip="Ссылка на текущий документ" w:history="1">
        <w:r w:rsidRPr="003B33E8">
          <w:rPr>
            <w:rStyle w:val="af1"/>
            <w:color w:val="auto"/>
            <w:sz w:val="28"/>
            <w:szCs w:val="28"/>
            <w:u w:val="none"/>
          </w:rPr>
          <w:t>Методику</w:t>
        </w:r>
      </w:hyperlink>
      <w:r w:rsidRPr="003B33E8">
        <w:rPr>
          <w:sz w:val="28"/>
          <w:szCs w:val="28"/>
        </w:rPr>
        <w:t xml:space="preserve"> определения размера платы за оказание услуг, которые являются необходимыми и обязательными для предоставления </w:t>
      </w:r>
      <w:r w:rsidR="003B33E8" w:rsidRPr="003B33E8">
        <w:rPr>
          <w:sz w:val="28"/>
          <w:szCs w:val="28"/>
        </w:rPr>
        <w:t xml:space="preserve"> м</w:t>
      </w:r>
      <w:r w:rsidRPr="003B33E8">
        <w:rPr>
          <w:sz w:val="28"/>
          <w:szCs w:val="28"/>
        </w:rPr>
        <w:t xml:space="preserve">униципальных услуг органами местного самоуправления города Пензы и прочих платных услуг, </w:t>
      </w:r>
      <w:r w:rsidRPr="003B33E8">
        <w:rPr>
          <w:sz w:val="28"/>
          <w:szCs w:val="28"/>
        </w:rPr>
        <w:lastRenderedPageBreak/>
        <w:t>оказываемых муниципальными предприятиями и учреждениями города Пензы согласно приложению.</w:t>
      </w:r>
    </w:p>
    <w:p w:rsidR="003B33E8" w:rsidRPr="003B33E8" w:rsidRDefault="003B33E8" w:rsidP="003B33E8">
      <w:pPr>
        <w:pStyle w:val="a3"/>
        <w:tabs>
          <w:tab w:val="left" w:pos="1701"/>
          <w:tab w:val="left" w:pos="4253"/>
        </w:tabs>
        <w:ind w:left="-567" w:firstLine="567"/>
        <w:jc w:val="both"/>
        <w:rPr>
          <w:sz w:val="28"/>
          <w:szCs w:val="28"/>
        </w:rPr>
      </w:pPr>
      <w:r>
        <w:rPr>
          <w:sz w:val="28"/>
          <w:szCs w:val="28"/>
        </w:rPr>
        <w:t>2. Настояще</w:t>
      </w:r>
      <w:r w:rsidR="00C16696">
        <w:rPr>
          <w:sz w:val="28"/>
          <w:szCs w:val="28"/>
        </w:rPr>
        <w:t>е</w:t>
      </w:r>
      <w:r>
        <w:rPr>
          <w:sz w:val="28"/>
          <w:szCs w:val="28"/>
        </w:rPr>
        <w:t xml:space="preserve"> постановление подлежит официальному опубликованию.</w:t>
      </w:r>
    </w:p>
    <w:p w:rsidR="00D300FB" w:rsidRPr="003B33E8" w:rsidRDefault="003B33E8" w:rsidP="003B33E8">
      <w:pPr>
        <w:pStyle w:val="a3"/>
        <w:tabs>
          <w:tab w:val="left" w:pos="1701"/>
          <w:tab w:val="left" w:pos="4253"/>
        </w:tabs>
        <w:ind w:left="-567" w:firstLine="567"/>
        <w:jc w:val="both"/>
        <w:rPr>
          <w:sz w:val="28"/>
          <w:szCs w:val="28"/>
        </w:rPr>
      </w:pPr>
      <w:r>
        <w:rPr>
          <w:sz w:val="28"/>
          <w:szCs w:val="28"/>
        </w:rPr>
        <w:t>3</w:t>
      </w:r>
      <w:r w:rsidR="00D300FB" w:rsidRPr="003B33E8">
        <w:rPr>
          <w:sz w:val="28"/>
          <w:szCs w:val="28"/>
        </w:rPr>
        <w:t xml:space="preserve">. Контроль за выполнением настоящего постановления возложить на заместителя главы администрации города </w:t>
      </w:r>
      <w:r>
        <w:rPr>
          <w:sz w:val="28"/>
          <w:szCs w:val="28"/>
        </w:rPr>
        <w:t>Додонова А.И.</w:t>
      </w:r>
    </w:p>
    <w:p w:rsidR="003B33E8" w:rsidRDefault="003B33E8" w:rsidP="003B33E8">
      <w:pPr>
        <w:pStyle w:val="a3"/>
        <w:tabs>
          <w:tab w:val="left" w:pos="1701"/>
          <w:tab w:val="left" w:pos="4253"/>
        </w:tabs>
        <w:ind w:left="-567" w:firstLine="567"/>
        <w:jc w:val="both"/>
        <w:rPr>
          <w:sz w:val="28"/>
          <w:szCs w:val="28"/>
        </w:rPr>
      </w:pPr>
    </w:p>
    <w:p w:rsidR="003B33E8" w:rsidRPr="003B33E8" w:rsidRDefault="003B33E8" w:rsidP="003B33E8">
      <w:pPr>
        <w:pStyle w:val="a3"/>
        <w:tabs>
          <w:tab w:val="left" w:pos="1701"/>
          <w:tab w:val="left" w:pos="4253"/>
        </w:tabs>
        <w:ind w:left="-567" w:firstLine="567"/>
        <w:jc w:val="both"/>
        <w:rPr>
          <w:sz w:val="28"/>
          <w:szCs w:val="28"/>
        </w:rPr>
      </w:pPr>
    </w:p>
    <w:p w:rsidR="00D300FB" w:rsidRPr="003B33E8" w:rsidRDefault="003B33E8" w:rsidP="003B33E8">
      <w:pPr>
        <w:pStyle w:val="a3"/>
        <w:tabs>
          <w:tab w:val="left" w:pos="1701"/>
          <w:tab w:val="left" w:pos="4253"/>
          <w:tab w:val="left" w:pos="7170"/>
        </w:tabs>
        <w:ind w:left="-567" w:firstLine="567"/>
        <w:jc w:val="both"/>
        <w:rPr>
          <w:sz w:val="28"/>
          <w:szCs w:val="28"/>
        </w:rPr>
      </w:pPr>
      <w:r>
        <w:rPr>
          <w:sz w:val="28"/>
          <w:szCs w:val="28"/>
        </w:rPr>
        <w:t xml:space="preserve">Глава администрации города Кузнецка </w:t>
      </w:r>
      <w:r>
        <w:rPr>
          <w:sz w:val="28"/>
          <w:szCs w:val="28"/>
        </w:rPr>
        <w:tab/>
        <w:t>С.А.Златогорский</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3B33E8" w:rsidRDefault="003B33E8" w:rsidP="003B33E8">
      <w:pPr>
        <w:pStyle w:val="a3"/>
        <w:tabs>
          <w:tab w:val="left" w:pos="1701"/>
          <w:tab w:val="left" w:pos="4253"/>
        </w:tabs>
        <w:ind w:left="-567" w:firstLine="567"/>
        <w:jc w:val="right"/>
        <w:rPr>
          <w:sz w:val="28"/>
          <w:szCs w:val="28"/>
        </w:rPr>
      </w:pPr>
      <w:bookmarkStart w:id="1" w:name="Par28"/>
      <w:bookmarkEnd w:id="1"/>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3B33E8" w:rsidRDefault="003B33E8" w:rsidP="003B33E8">
      <w:pPr>
        <w:pStyle w:val="a3"/>
        <w:tabs>
          <w:tab w:val="left" w:pos="1701"/>
          <w:tab w:val="left" w:pos="4253"/>
        </w:tabs>
        <w:ind w:left="-567" w:firstLine="567"/>
        <w:jc w:val="right"/>
        <w:rPr>
          <w:sz w:val="28"/>
          <w:szCs w:val="28"/>
        </w:rPr>
      </w:pPr>
    </w:p>
    <w:p w:rsidR="00D300FB" w:rsidRPr="003B33E8" w:rsidRDefault="003B33E8" w:rsidP="003B33E8">
      <w:pPr>
        <w:pStyle w:val="a3"/>
        <w:tabs>
          <w:tab w:val="left" w:pos="1701"/>
          <w:tab w:val="left" w:pos="4253"/>
        </w:tabs>
        <w:ind w:left="-567" w:firstLine="567"/>
        <w:jc w:val="right"/>
        <w:rPr>
          <w:sz w:val="28"/>
          <w:szCs w:val="28"/>
        </w:rPr>
      </w:pPr>
      <w:r>
        <w:rPr>
          <w:sz w:val="28"/>
          <w:szCs w:val="28"/>
        </w:rPr>
        <w:lastRenderedPageBreak/>
        <w:t>П</w:t>
      </w:r>
      <w:r w:rsidR="00D300FB" w:rsidRPr="003B33E8">
        <w:rPr>
          <w:sz w:val="28"/>
          <w:szCs w:val="28"/>
        </w:rPr>
        <w:t>риложение</w:t>
      </w:r>
    </w:p>
    <w:p w:rsidR="00D300FB" w:rsidRPr="003B33E8" w:rsidRDefault="00D300FB" w:rsidP="003B33E8">
      <w:pPr>
        <w:pStyle w:val="a3"/>
        <w:tabs>
          <w:tab w:val="left" w:pos="1701"/>
          <w:tab w:val="left" w:pos="4253"/>
        </w:tabs>
        <w:ind w:left="-567" w:firstLine="567"/>
        <w:jc w:val="right"/>
        <w:rPr>
          <w:sz w:val="28"/>
          <w:szCs w:val="28"/>
        </w:rPr>
      </w:pPr>
      <w:r w:rsidRPr="003B33E8">
        <w:rPr>
          <w:sz w:val="28"/>
          <w:szCs w:val="28"/>
        </w:rPr>
        <w:t>к постановлению</w:t>
      </w:r>
    </w:p>
    <w:p w:rsidR="00D300FB" w:rsidRDefault="00D300FB" w:rsidP="003B33E8">
      <w:pPr>
        <w:pStyle w:val="a3"/>
        <w:tabs>
          <w:tab w:val="left" w:pos="1701"/>
          <w:tab w:val="left" w:pos="4253"/>
        </w:tabs>
        <w:ind w:left="-567" w:firstLine="567"/>
        <w:jc w:val="right"/>
        <w:rPr>
          <w:sz w:val="28"/>
          <w:szCs w:val="28"/>
        </w:rPr>
      </w:pPr>
      <w:r w:rsidRPr="003B33E8">
        <w:rPr>
          <w:sz w:val="28"/>
          <w:szCs w:val="28"/>
        </w:rPr>
        <w:t xml:space="preserve">администрации города </w:t>
      </w:r>
      <w:r w:rsidR="003B33E8">
        <w:rPr>
          <w:sz w:val="28"/>
          <w:szCs w:val="28"/>
        </w:rPr>
        <w:t>Кузнецка</w:t>
      </w:r>
    </w:p>
    <w:p w:rsidR="003B33E8" w:rsidRPr="003B33E8" w:rsidRDefault="003B33E8" w:rsidP="003B33E8">
      <w:pPr>
        <w:pStyle w:val="a3"/>
        <w:tabs>
          <w:tab w:val="left" w:pos="1701"/>
          <w:tab w:val="left" w:pos="4253"/>
        </w:tabs>
        <w:ind w:left="-567" w:firstLine="567"/>
        <w:jc w:val="right"/>
        <w:rPr>
          <w:sz w:val="28"/>
          <w:szCs w:val="28"/>
        </w:rPr>
      </w:pPr>
      <w:r>
        <w:rPr>
          <w:sz w:val="28"/>
          <w:szCs w:val="28"/>
        </w:rPr>
        <w:t>от________№_______</w:t>
      </w:r>
    </w:p>
    <w:p w:rsidR="003B33E8" w:rsidRDefault="003B33E8" w:rsidP="003B33E8">
      <w:pPr>
        <w:pStyle w:val="a3"/>
        <w:tabs>
          <w:tab w:val="left" w:pos="1701"/>
          <w:tab w:val="left" w:pos="4253"/>
        </w:tabs>
        <w:jc w:val="center"/>
        <w:rPr>
          <w:b/>
          <w:bCs/>
          <w:sz w:val="28"/>
          <w:szCs w:val="28"/>
        </w:rPr>
      </w:pPr>
      <w:bookmarkStart w:id="2" w:name="Par33"/>
      <w:bookmarkEnd w:id="2"/>
    </w:p>
    <w:p w:rsidR="003B33E8" w:rsidRPr="003B33E8" w:rsidRDefault="003B33E8" w:rsidP="003B33E8">
      <w:pPr>
        <w:pStyle w:val="a3"/>
        <w:tabs>
          <w:tab w:val="left" w:pos="1701"/>
          <w:tab w:val="left" w:pos="4253"/>
        </w:tabs>
        <w:jc w:val="center"/>
        <w:rPr>
          <w:b/>
          <w:bCs/>
          <w:sz w:val="28"/>
          <w:szCs w:val="28"/>
        </w:rPr>
      </w:pPr>
      <w:r w:rsidRPr="003B33E8">
        <w:rPr>
          <w:b/>
          <w:bCs/>
          <w:sz w:val="28"/>
          <w:szCs w:val="28"/>
        </w:rPr>
        <w:t>Методик</w:t>
      </w:r>
      <w:r>
        <w:rPr>
          <w:b/>
          <w:bCs/>
          <w:sz w:val="28"/>
          <w:szCs w:val="28"/>
        </w:rPr>
        <w:t>а</w:t>
      </w:r>
      <w:r w:rsidRPr="003B33E8">
        <w:rPr>
          <w:b/>
          <w:bCs/>
          <w:sz w:val="28"/>
          <w:szCs w:val="28"/>
        </w:rPr>
        <w:t xml:space="preserve"> определения размера платы за оказание   услуг, которые являются необходимыми и  обязательными для представления муниципальных услуг органами местного самоуправления города Кузнецка и прочих платных услуг, оказываемых муниципальными предприятиями и учреждениями города Кузнецка</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center"/>
        <w:rPr>
          <w:sz w:val="28"/>
          <w:szCs w:val="28"/>
        </w:rPr>
      </w:pPr>
      <w:bookmarkStart w:id="3" w:name="Par40"/>
      <w:bookmarkEnd w:id="3"/>
      <w:r w:rsidRPr="003B33E8">
        <w:rPr>
          <w:sz w:val="28"/>
          <w:szCs w:val="28"/>
        </w:rPr>
        <w:t>1. Общие положения</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1. Настоящая Методика определения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города </w:t>
      </w:r>
      <w:r w:rsidR="003B33E8">
        <w:rPr>
          <w:sz w:val="28"/>
          <w:szCs w:val="28"/>
        </w:rPr>
        <w:t xml:space="preserve">Кузнецка Пензенской области </w:t>
      </w:r>
      <w:r w:rsidRPr="003B33E8">
        <w:rPr>
          <w:sz w:val="28"/>
          <w:szCs w:val="28"/>
        </w:rPr>
        <w:t>и прочих платных услуг, оказываемых муниципальными предприятиями и учреждениями города</w:t>
      </w:r>
      <w:r w:rsidR="003B33E8">
        <w:rPr>
          <w:sz w:val="28"/>
          <w:szCs w:val="28"/>
        </w:rPr>
        <w:t xml:space="preserve"> Кузнецка Пензенской области</w:t>
      </w:r>
      <w:r w:rsidRPr="003B33E8">
        <w:rPr>
          <w:sz w:val="28"/>
          <w:szCs w:val="28"/>
        </w:rPr>
        <w:t xml:space="preserve">, разработана на основании Федеральных законов от 06.10.2003 </w:t>
      </w:r>
      <w:hyperlink r:id="rId14"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3B33E8">
          <w:rPr>
            <w:rStyle w:val="af1"/>
            <w:color w:val="auto"/>
            <w:sz w:val="28"/>
            <w:szCs w:val="28"/>
            <w:u w:val="none"/>
          </w:rPr>
          <w:t>N 131-ФЗ</w:t>
        </w:r>
      </w:hyperlink>
      <w:r w:rsidRPr="003B33E8">
        <w:rPr>
          <w:sz w:val="28"/>
          <w:szCs w:val="28"/>
        </w:rPr>
        <w:t xml:space="preserve"> </w:t>
      </w:r>
      <w:r w:rsidR="003B33E8">
        <w:rPr>
          <w:sz w:val="28"/>
          <w:szCs w:val="28"/>
        </w:rPr>
        <w:t>«</w:t>
      </w:r>
      <w:r w:rsidRPr="003B33E8">
        <w:rPr>
          <w:sz w:val="28"/>
          <w:szCs w:val="28"/>
        </w:rPr>
        <w:t>Об общих принципах организации местного самоуправления в Российской Федерации</w:t>
      </w:r>
      <w:r w:rsidR="003B33E8">
        <w:rPr>
          <w:sz w:val="28"/>
          <w:szCs w:val="28"/>
        </w:rPr>
        <w:t>»</w:t>
      </w:r>
      <w:r w:rsidRPr="003B33E8">
        <w:rPr>
          <w:sz w:val="28"/>
          <w:szCs w:val="28"/>
        </w:rPr>
        <w:t xml:space="preserve">, от 27 июля 2010 года </w:t>
      </w:r>
      <w:hyperlink r:id="rId15" w:tooltip="Федеральный закон от 27.07.2010 N 210-ФЗ (ред. от 31.12.2014) &quot;Об организации предоставления государственных и муниципальных услуг&quot;{КонсультантПлюс}" w:history="1">
        <w:r w:rsidRPr="003B33E8">
          <w:rPr>
            <w:rStyle w:val="af1"/>
            <w:color w:val="auto"/>
            <w:sz w:val="28"/>
            <w:szCs w:val="28"/>
            <w:u w:val="none"/>
          </w:rPr>
          <w:t>N 210-ФЗ</w:t>
        </w:r>
      </w:hyperlink>
      <w:r w:rsidRPr="003B33E8">
        <w:rPr>
          <w:sz w:val="28"/>
          <w:szCs w:val="28"/>
        </w:rPr>
        <w:t xml:space="preserve"> </w:t>
      </w:r>
      <w:r w:rsidR="00C16696">
        <w:rPr>
          <w:sz w:val="28"/>
          <w:szCs w:val="28"/>
        </w:rPr>
        <w:t>«</w:t>
      </w:r>
      <w:r w:rsidRPr="003B33E8">
        <w:rPr>
          <w:sz w:val="28"/>
          <w:szCs w:val="28"/>
        </w:rPr>
        <w:t>Об организации предоставления государственных и муниципальных услуг</w:t>
      </w:r>
      <w:r w:rsidR="00C16696">
        <w:rPr>
          <w:sz w:val="28"/>
          <w:szCs w:val="28"/>
        </w:rPr>
        <w:t>»,</w:t>
      </w:r>
      <w:r w:rsidRPr="003B33E8">
        <w:rPr>
          <w:sz w:val="28"/>
          <w:szCs w:val="28"/>
        </w:rPr>
        <w:t xml:space="preserve"> </w:t>
      </w:r>
      <w:r w:rsidR="00C16696" w:rsidRPr="00C16696">
        <w:rPr>
          <w:sz w:val="28"/>
          <w:szCs w:val="28"/>
        </w:rPr>
        <w:t>во исполнение Решение Собрания представителей города Кузнецка от 25.05.2012 N 50-52/5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города Кузнецка, и Правил определения размера платы за их оказание»</w:t>
      </w:r>
      <w:r w:rsidRPr="003B33E8">
        <w:rPr>
          <w:sz w:val="28"/>
          <w:szCs w:val="28"/>
        </w:rPr>
        <w:t>.</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 Методика распространяется на муниципальные учреждения (далее - Учреждения) и муниципальные предприятия (далее - Предприятия), осуществляющие на платной основе для физических и юридических лиц оказание услуг (выполнение работ), относящихся в соответствии с уставом учреждения, предприятия к его основным видам деятельности, в том числе включенных в перечни платных услуг, которые являются необходимыми и обязательными для предоставления муниципальных услуг органами местного самоуправления города Пензы (далее - платные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3. Методика разработана в целях установления единого механизма формирования платы и предназначена для ее расчета на услуги, относящиеся к основным видам деятельности муниципального учреждения или предприятия, </w:t>
      </w:r>
      <w:r w:rsidRPr="003B33E8">
        <w:rPr>
          <w:sz w:val="28"/>
          <w:szCs w:val="28"/>
        </w:rPr>
        <w:lastRenderedPageBreak/>
        <w:t>оказываемые им сверх установленного муниципального задания (далее - платные услуги (работы) по основным видам деятельности.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4. Администрация города </w:t>
      </w:r>
      <w:r w:rsidR="00C16696">
        <w:rPr>
          <w:sz w:val="28"/>
          <w:szCs w:val="28"/>
        </w:rPr>
        <w:t xml:space="preserve">Кузнецка </w:t>
      </w:r>
      <w:r w:rsidRPr="003B33E8">
        <w:rPr>
          <w:sz w:val="28"/>
          <w:szCs w:val="28"/>
        </w:rPr>
        <w:t xml:space="preserve">определяет предельный размер платы за оказание платных услуг, оказываемых муниципальными учреждениями и предприятиями и производит ее пересмотр в соответствии с </w:t>
      </w:r>
      <w:hyperlink r:id="rId16" w:tooltip="Решение Пензенской городской Думы от 26.06.2009 N 73-7/5 (ред. от 24.06.2011) &quot;Об утверждении Порядка установления тарифов на услуги, оказываемые муниципальными унитарными предприятиями и муниципальными учреждениями города Пензы&quot;------------ Утратил силу" w:history="1">
        <w:r w:rsidRPr="00C16696">
          <w:rPr>
            <w:rStyle w:val="af1"/>
            <w:color w:val="auto"/>
            <w:sz w:val="28"/>
            <w:szCs w:val="28"/>
            <w:u w:val="none"/>
          </w:rPr>
          <w:t>порядком</w:t>
        </w:r>
      </w:hyperlink>
      <w:r w:rsidRPr="003B33E8">
        <w:rPr>
          <w:sz w:val="28"/>
          <w:szCs w:val="28"/>
        </w:rPr>
        <w:t xml:space="preserve"> установления тарифов на услуги, оказываемые муниципальными унитарными предприятиями и муниципальными учреждениями города </w:t>
      </w:r>
      <w:r w:rsidR="00C16696">
        <w:rPr>
          <w:sz w:val="28"/>
          <w:szCs w:val="28"/>
        </w:rPr>
        <w:t>Кузнецка</w:t>
      </w:r>
      <w:r w:rsidRPr="003B33E8">
        <w:rPr>
          <w:sz w:val="28"/>
          <w:szCs w:val="28"/>
        </w:rPr>
        <w:t xml:space="preserve">, утвержденным решением </w:t>
      </w:r>
      <w:r w:rsidR="00C16696" w:rsidRPr="00C16696">
        <w:rPr>
          <w:sz w:val="28"/>
          <w:szCs w:val="28"/>
        </w:rPr>
        <w:t xml:space="preserve"> Собрания представителей города Кузнецка от 29.09.2011 N 99-44/5 «Об утверждении Положения о порядке установления тарифов на услуги муниципальных унитарных предприятий, муниципальных автономных учреждений города Кузнецка и о порядке определения платы для граждан и юридических лиц за оказание услуг (выполнение работ), относящихся к основным видам деятельности муниципальных бюджетных учреждений города Кузнецк</w:t>
      </w:r>
      <w:r w:rsidR="00C16696">
        <w:rPr>
          <w:sz w:val="28"/>
          <w:szCs w:val="28"/>
        </w:rPr>
        <w:t>а</w:t>
      </w:r>
      <w:r w:rsidR="00C16696" w:rsidRPr="00C16696">
        <w:rPr>
          <w:sz w:val="28"/>
          <w:szCs w:val="28"/>
        </w:rPr>
        <w:t>»</w:t>
      </w:r>
      <w:r w:rsidR="00C16696">
        <w:rPr>
          <w:sz w:val="28"/>
          <w:szCs w:val="28"/>
        </w:rPr>
        <w:t>.</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C16696">
      <w:pPr>
        <w:pStyle w:val="a3"/>
        <w:tabs>
          <w:tab w:val="left" w:pos="1701"/>
          <w:tab w:val="left" w:pos="4253"/>
        </w:tabs>
        <w:ind w:left="-567" w:firstLine="567"/>
        <w:jc w:val="center"/>
        <w:rPr>
          <w:sz w:val="28"/>
          <w:szCs w:val="28"/>
        </w:rPr>
      </w:pPr>
      <w:bookmarkStart w:id="4" w:name="Par51"/>
      <w:bookmarkEnd w:id="4"/>
      <w:r w:rsidRPr="003B33E8">
        <w:rPr>
          <w:sz w:val="28"/>
          <w:szCs w:val="28"/>
        </w:rPr>
        <w:t>II. Определение платы за оказание муниципальным учреждением</w:t>
      </w:r>
    </w:p>
    <w:p w:rsidR="00D300FB" w:rsidRPr="003B33E8" w:rsidRDefault="00D300FB" w:rsidP="00C16696">
      <w:pPr>
        <w:pStyle w:val="a3"/>
        <w:tabs>
          <w:tab w:val="left" w:pos="1701"/>
          <w:tab w:val="left" w:pos="4253"/>
        </w:tabs>
        <w:ind w:left="-567" w:firstLine="567"/>
        <w:jc w:val="center"/>
        <w:rPr>
          <w:sz w:val="28"/>
          <w:szCs w:val="28"/>
        </w:rPr>
      </w:pPr>
      <w:r w:rsidRPr="003B33E8">
        <w:rPr>
          <w:sz w:val="28"/>
          <w:szCs w:val="28"/>
        </w:rPr>
        <w:t>или предприятием услуг (выполнение работ)</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 Размер платы за оказанные платные услуги учреждением, предприятием должен целиком покрывать издержки учреждения, предприятия на оказание данного вида услуг. Размер платы формируется на основе себестоимости оказания платной услуги, с учетом спроса на платную услугу и требований к качеству.</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6. Размер платы за оказанные платные услуги гражданам и юридическим лицам муниципальным учреждением, предприятием определяется на основе расчета экономически обоснованных затрат материальных и трудовых ресурсов (далее - затраты) с учетом их спроса, требований к качеству,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7. Состав затрат, включаемых в себестоимость услуги, определяется в соответствии с </w:t>
      </w:r>
      <w:hyperlink r:id="rId17" w:tooltip="&quot;Налоговый кодекс Российской Федерации (часть вторая)&quot; от 05.08.2000 N 117-ФЗ (ред. от 29.12.2014) (с изм. и доп., вступ. в силу с 29.01.2015){КонсультантПлюс}" w:history="1">
        <w:r w:rsidRPr="003B33E8">
          <w:rPr>
            <w:rStyle w:val="af1"/>
            <w:sz w:val="28"/>
            <w:szCs w:val="28"/>
          </w:rPr>
          <w:t>главой 25</w:t>
        </w:r>
      </w:hyperlink>
      <w:r w:rsidRPr="003B33E8">
        <w:rPr>
          <w:sz w:val="28"/>
          <w:szCs w:val="28"/>
        </w:rPr>
        <w:t xml:space="preserve"> Налогового кодекса Российской Федерации: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а) материальные расходы,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б) затраты на оплату труда (включая начисления на оплату труда),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 суммы начисленной амортизации,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г) прочие (накладные) расходы.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8. Затраты учреждения, предприятия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w:t>
      </w:r>
      <w:r w:rsidRPr="003B33E8">
        <w:rPr>
          <w:sz w:val="28"/>
          <w:szCs w:val="28"/>
        </w:rPr>
        <w:lastRenderedPageBreak/>
        <w:t>учреждения, предприятия в целом, но не потребляемые непосредственно в процессе оказания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9. К затратам, непосредственно связанным с оказанием платной услуги, относятся:</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а) </w:t>
      </w:r>
      <w:r w:rsidR="00D300FB" w:rsidRPr="003B33E8">
        <w:rPr>
          <w:sz w:val="28"/>
          <w:szCs w:val="28"/>
        </w:rPr>
        <w:t>затраты на персонал, непосредственно участвующий в процессе оказания платной услуги (основной персонал);</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б) </w:t>
      </w:r>
      <w:r w:rsidR="00D300FB" w:rsidRPr="003B33E8">
        <w:rPr>
          <w:sz w:val="28"/>
          <w:szCs w:val="28"/>
        </w:rPr>
        <w:t>материальные запасы, полностью потребляемые в процессе оказания платной услуги;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в)  </w:t>
      </w:r>
      <w:r w:rsidR="00D300FB" w:rsidRPr="003B33E8">
        <w:rPr>
          <w:sz w:val="28"/>
          <w:szCs w:val="28"/>
        </w:rPr>
        <w:t>затраты (амортизация) оборудования, используемого в процессе оказания платной услуги;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г)  </w:t>
      </w:r>
      <w:r w:rsidR="00D300FB" w:rsidRPr="003B33E8">
        <w:rPr>
          <w:sz w:val="28"/>
          <w:szCs w:val="28"/>
        </w:rPr>
        <w:t>прочие расходы, отражающие специфику оказания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10. К затратам, необходимым для обеспечения деятельности учреждения, предприятия в целом, но не потребляемым непосредственно в процессе оказания платной услуги (далее - накладные затраты), относятся:</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а) </w:t>
      </w:r>
      <w:r w:rsidR="00D300FB" w:rsidRPr="003B33E8">
        <w:rPr>
          <w:sz w:val="28"/>
          <w:szCs w:val="28"/>
        </w:rPr>
        <w:t>затраты на персонал учреждения, предприятия не участвующего непосредственно в процессе оказания платной услуги (например, администрация учреждения, предприятия хозяйственный, обслуживающий персонал (далее административно-управленческий персонал);</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б) </w:t>
      </w:r>
      <w:r w:rsidR="00D300FB" w:rsidRPr="003B33E8">
        <w:rPr>
          <w:sz w:val="28"/>
          <w:szCs w:val="28"/>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в) </w:t>
      </w:r>
      <w:r w:rsidR="00D300FB" w:rsidRPr="003B33E8">
        <w:rPr>
          <w:sz w:val="28"/>
          <w:szCs w:val="28"/>
        </w:rPr>
        <w:t>затраты на уплату налогов (кроме налогов на фонд оплаты труда), пошлины и иные обязательные платежи;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г) </w:t>
      </w:r>
      <w:r w:rsidR="00D300FB" w:rsidRPr="003B33E8">
        <w:rPr>
          <w:sz w:val="28"/>
          <w:szCs w:val="28"/>
        </w:rPr>
        <w:t>затраты (амортизация) зданий, сооружений и других основных фондов, непосредственно не связанных с оказанием платной услуги;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д) </w:t>
      </w:r>
      <w:r w:rsidR="00D300FB" w:rsidRPr="003B33E8">
        <w:rPr>
          <w:sz w:val="28"/>
          <w:szCs w:val="28"/>
        </w:rPr>
        <w:t>прочие расходы, отражающие отраслевую специфику учреждения, предприятия.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11. При формировании фиксированных или предельных тарифов для расчета затрат на оказание платной услуги используется расчетно-аналитический метод или метод прямого счета.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12. Расчетно-аналитический метод применяется в случаях, когда в оказании платной услуги задействован в равной степени весь основной персонал учреждения, предприятия и все материальные ресурсы. Данный метод позволяет рассчитать затраты на оказание платной услуги на основе анализа фактических затрат учреждения, предприятия в предшествующие периоды. В основе расчета затрат на оказание платной услуги лежит расчет средней стоимости единицы </w:t>
      </w:r>
      <w:r w:rsidRPr="003B33E8">
        <w:rPr>
          <w:sz w:val="28"/>
          <w:szCs w:val="28"/>
        </w:rPr>
        <w:lastRenderedPageBreak/>
        <w:t>времени (человеко-дня, человеко-часа) и оценка количества единиц времени (человеко-дней, человеко-часов), необходимых для оказания платной услуги.</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SUM З</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учр</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 x Т   , где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      Ф             усл</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 вр.</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затраты на оказание единицы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SUM З    - сумма всех затрат учреждения, предприятия за период времени;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учр</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Ф        - фонд   рабочего  времени  основного  персонала   учреждения,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 вр.</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предприятия за тот же период времени;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Т        - норма рабочего  времени, затрачиваемого  основным персоналом</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 оказание платной услуги.</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13. Метод прямого счета применяется, в случаях, когда оказание платной услуги требует использования отдельных специалистов учреждения, предприятия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   + З   + А    + З , где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    оп    мз    усл    н</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    - затраты на оказание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затраты  на   основной   персонал,  непосредственно  принимающий</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участие в оказании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затраты  на   приобретение  материальных  запасов,  потребляемых</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мз</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 процессе оказания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lastRenderedPageBreak/>
        <w:t>А    - сумма начисленной амортизации оборудования, используемого при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оказании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накладные затраты, относимые на стоимость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14. Затраты на основной персонал включают в себя:</w:t>
      </w:r>
    </w:p>
    <w:p w:rsidR="00D300FB" w:rsidRPr="003B33E8" w:rsidRDefault="00EC5D2E" w:rsidP="003B33E8">
      <w:pPr>
        <w:pStyle w:val="a3"/>
        <w:tabs>
          <w:tab w:val="left" w:pos="1701"/>
          <w:tab w:val="left" w:pos="4253"/>
        </w:tabs>
        <w:ind w:left="-567" w:firstLine="567"/>
        <w:jc w:val="both"/>
        <w:rPr>
          <w:sz w:val="28"/>
          <w:szCs w:val="28"/>
        </w:rPr>
      </w:pPr>
      <w:r>
        <w:rPr>
          <w:sz w:val="28"/>
          <w:szCs w:val="28"/>
        </w:rPr>
        <w:t xml:space="preserve">а) </w:t>
      </w:r>
      <w:r w:rsidR="00D300FB" w:rsidRPr="003B33E8">
        <w:rPr>
          <w:sz w:val="28"/>
          <w:szCs w:val="28"/>
        </w:rPr>
        <w:t>затраты на оплату труда и начисления на выплаты по оплате труда основного персонала;</w:t>
      </w:r>
    </w:p>
    <w:p w:rsidR="00D300FB" w:rsidRPr="003B33E8" w:rsidRDefault="00EC5D2E" w:rsidP="003B33E8">
      <w:pPr>
        <w:pStyle w:val="a3"/>
        <w:tabs>
          <w:tab w:val="left" w:pos="1701"/>
          <w:tab w:val="left" w:pos="4253"/>
        </w:tabs>
        <w:ind w:left="-567" w:firstLine="567"/>
        <w:jc w:val="both"/>
        <w:rPr>
          <w:sz w:val="28"/>
          <w:szCs w:val="28"/>
        </w:rPr>
      </w:pPr>
      <w:r>
        <w:rPr>
          <w:sz w:val="28"/>
          <w:szCs w:val="28"/>
        </w:rPr>
        <w:t xml:space="preserve">б) </w:t>
      </w:r>
      <w:r w:rsidR="00D300FB" w:rsidRPr="003B33E8">
        <w:rPr>
          <w:sz w:val="28"/>
          <w:szCs w:val="28"/>
        </w:rPr>
        <w:t>затраты на командировки основного персонала, связанные с предоставлением платной услуги;</w:t>
      </w:r>
    </w:p>
    <w:p w:rsidR="00D300FB" w:rsidRPr="003B33E8" w:rsidRDefault="00EC5D2E" w:rsidP="003B33E8">
      <w:pPr>
        <w:pStyle w:val="a3"/>
        <w:tabs>
          <w:tab w:val="left" w:pos="1701"/>
          <w:tab w:val="left" w:pos="4253"/>
        </w:tabs>
        <w:ind w:left="-567" w:firstLine="567"/>
        <w:jc w:val="both"/>
        <w:rPr>
          <w:sz w:val="28"/>
          <w:szCs w:val="28"/>
        </w:rPr>
      </w:pPr>
      <w:r>
        <w:rPr>
          <w:sz w:val="28"/>
          <w:szCs w:val="28"/>
        </w:rPr>
        <w:t xml:space="preserve">в)  </w:t>
      </w:r>
      <w:r w:rsidR="00D300FB" w:rsidRPr="003B33E8">
        <w:rPr>
          <w:sz w:val="28"/>
          <w:szCs w:val="28"/>
        </w:rPr>
        <w:t>суммы вознаграждения сотрудников, привлекаемых по гражданско-правовым договорам.</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SUM Т  x О, где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        ч</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   - затраты на оплату  труда и начисления на выплаты  по оплате труда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основного  персонала, непосредственно   участвующего  в  процессе  оказания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Т   - норма  рабочего  времени, затрачиваемое  основным  персоналом  на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ч</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оказание услуги (выполнение работы);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   - стоимость единицы рабочего времени  согласно штатного  расписания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 по гражданско-правовым договорам сотрудников из числа основного персонала</w:t>
      </w:r>
      <w:r w:rsidR="00EC5D2E">
        <w:rPr>
          <w:sz w:val="28"/>
          <w:szCs w:val="28"/>
        </w:rPr>
        <w:t xml:space="preserve"> </w:t>
      </w:r>
      <w:r w:rsidRPr="003B33E8">
        <w:rPr>
          <w:sz w:val="28"/>
          <w:szCs w:val="28"/>
        </w:rPr>
        <w:t>(включая начисления на выплаты по оплате труда).</w:t>
      </w:r>
    </w:p>
    <w:p w:rsidR="00D300FB" w:rsidRPr="003B33E8" w:rsidRDefault="003B33E8" w:rsidP="003B33E8">
      <w:pPr>
        <w:pStyle w:val="a3"/>
        <w:tabs>
          <w:tab w:val="left" w:pos="1701"/>
          <w:tab w:val="left" w:pos="4253"/>
        </w:tabs>
        <w:ind w:left="-567" w:firstLine="567"/>
        <w:jc w:val="both"/>
        <w:rPr>
          <w:sz w:val="28"/>
          <w:szCs w:val="28"/>
        </w:rPr>
      </w:pPr>
      <w:hyperlink r:id="rId18" w:anchor="Par220" w:tooltip="Ссылка на текущий документ" w:history="1">
        <w:r w:rsidR="00D300FB" w:rsidRPr="00C16696">
          <w:rPr>
            <w:rStyle w:val="af1"/>
            <w:color w:val="auto"/>
            <w:sz w:val="28"/>
            <w:szCs w:val="28"/>
            <w:u w:val="none"/>
          </w:rPr>
          <w:t>Форма</w:t>
        </w:r>
      </w:hyperlink>
      <w:r w:rsidR="00D300FB" w:rsidRPr="00C16696">
        <w:rPr>
          <w:sz w:val="28"/>
          <w:szCs w:val="28"/>
        </w:rPr>
        <w:t xml:space="preserve"> </w:t>
      </w:r>
      <w:r w:rsidR="00D300FB" w:rsidRPr="003B33E8">
        <w:rPr>
          <w:sz w:val="28"/>
          <w:szCs w:val="28"/>
        </w:rPr>
        <w:t>расчета затрат на оплату труда персонала, непосредственно участвующего в процессе оказания платной услуги, приводится согласно приложению N 1 к настоящей Методике.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lastRenderedPageBreak/>
        <w:t>15.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а) </w:t>
      </w:r>
      <w:r w:rsidR="00D300FB" w:rsidRPr="003B33E8">
        <w:rPr>
          <w:sz w:val="28"/>
          <w:szCs w:val="28"/>
        </w:rPr>
        <w:t>затраты на горюче-смазочные материалы;</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б) </w:t>
      </w:r>
      <w:r w:rsidR="00D300FB" w:rsidRPr="003B33E8">
        <w:rPr>
          <w:sz w:val="28"/>
          <w:szCs w:val="28"/>
        </w:rPr>
        <w:t>затраты на мебель, оборудование и инвентарь;</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в) </w:t>
      </w:r>
      <w:r w:rsidR="00D300FB" w:rsidRPr="003B33E8">
        <w:rPr>
          <w:sz w:val="28"/>
          <w:szCs w:val="28"/>
        </w:rPr>
        <w:t>затраты на подписку на периодические издания;</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г) </w:t>
      </w:r>
      <w:r w:rsidR="00D300FB" w:rsidRPr="003B33E8">
        <w:rPr>
          <w:sz w:val="28"/>
          <w:szCs w:val="28"/>
        </w:rPr>
        <w:t>затраты на приобретение расходных материалов (картриджи, бумага и др.)</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д) </w:t>
      </w:r>
      <w:r w:rsidR="00D300FB" w:rsidRPr="003B33E8">
        <w:rPr>
          <w:sz w:val="28"/>
          <w:szCs w:val="28"/>
        </w:rPr>
        <w:t>затраты на другие материальные запасы.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SUM М  x Ц , где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мз         j    j</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затраты на материальные запасы, потребляемые в процессе  оказания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мз</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   - материальные запасы  определенного вида, потребляемые в  процессе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j</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производства платной 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Ц   - цена приобретаемых материальных запасов определенного вида.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j</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3B33E8" w:rsidP="003B33E8">
      <w:pPr>
        <w:pStyle w:val="a3"/>
        <w:tabs>
          <w:tab w:val="left" w:pos="1701"/>
          <w:tab w:val="left" w:pos="4253"/>
        </w:tabs>
        <w:ind w:left="-567" w:firstLine="567"/>
        <w:jc w:val="both"/>
        <w:rPr>
          <w:sz w:val="28"/>
          <w:szCs w:val="28"/>
        </w:rPr>
      </w:pPr>
      <w:hyperlink r:id="rId19" w:anchor="Par252" w:tooltip="Ссылка на текущий документ" w:history="1">
        <w:r w:rsidR="00D300FB" w:rsidRPr="00C16696">
          <w:rPr>
            <w:rStyle w:val="af1"/>
            <w:color w:val="auto"/>
            <w:sz w:val="28"/>
            <w:szCs w:val="28"/>
          </w:rPr>
          <w:t>Расчет</w:t>
        </w:r>
      </w:hyperlink>
      <w:r w:rsidR="00D300FB" w:rsidRPr="003B33E8">
        <w:rPr>
          <w:sz w:val="28"/>
          <w:szCs w:val="28"/>
        </w:rPr>
        <w:t xml:space="preserve"> затрат на материальные запасы, непосредственно потребляемые в процессе оказания платной услуги, приводится по форме согласно приложению N 2 к настоящей Методике.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16.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D300FB" w:rsidRPr="003B33E8" w:rsidRDefault="003B33E8" w:rsidP="003B33E8">
      <w:pPr>
        <w:pStyle w:val="a3"/>
        <w:tabs>
          <w:tab w:val="left" w:pos="1701"/>
          <w:tab w:val="left" w:pos="4253"/>
        </w:tabs>
        <w:ind w:left="-567" w:firstLine="567"/>
        <w:jc w:val="both"/>
        <w:rPr>
          <w:sz w:val="28"/>
          <w:szCs w:val="28"/>
        </w:rPr>
      </w:pPr>
      <w:hyperlink r:id="rId20" w:anchor="Par281" w:tooltip="Ссылка на текущий документ" w:history="1">
        <w:r w:rsidR="00D300FB" w:rsidRPr="00C16696">
          <w:rPr>
            <w:rStyle w:val="af1"/>
            <w:color w:val="auto"/>
            <w:sz w:val="28"/>
            <w:szCs w:val="28"/>
          </w:rPr>
          <w:t>Расчет</w:t>
        </w:r>
      </w:hyperlink>
      <w:r w:rsidR="00D300FB" w:rsidRPr="003B33E8">
        <w:rPr>
          <w:sz w:val="28"/>
          <w:szCs w:val="28"/>
        </w:rPr>
        <w:t xml:space="preserve"> суммы начисленной амортизации оборудования, используемого при оказании платной услуги приводится по форме согласно приложению N 3 к настоящей Методике.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 xml:space="preserve">17. Объем накладных затрат относится на стоимость платной услуги пропорционально затратам на оплату труда и начисления на выплаты по оплате </w:t>
      </w:r>
      <w:r w:rsidRPr="003B33E8">
        <w:rPr>
          <w:sz w:val="28"/>
          <w:szCs w:val="28"/>
        </w:rPr>
        <w:lastRenderedPageBreak/>
        <w:t>труда основного персонала, непосредственно участвующего в процессе оказания платной услуги:</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   x k , где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    оп    н</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k   - коэффициент  накладных  затрат, отражающий  нагрузку  на  единицу</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оплаты труда основного персонала учреждения, предприятия со стороны затрат,</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не   участвующих   непосредственно   в  оказании   платной   услуги. Данный</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коэффициент рассчитывается на основании  отчетных данных за  предшествующий</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период и прогнозируемых изменений в плановом периоде:</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З    + 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ауп    охн    охн</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k  = ----------------------, где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          SUM З</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фактические    затраты    на   АУП  за  предшествующий   период,</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ауп</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скорректированные на прогнозируемое изменение численности  административно-</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управленческого персонала и прогнозируемый рост заработной платы;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    - фактические     затраты    общехозяйственного    назначения   за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охн</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предшествующий  период, скорректированные  на  прогнозируемый  инфляционный</w:t>
      </w:r>
      <w:r w:rsidR="00C16696">
        <w:rPr>
          <w:sz w:val="28"/>
          <w:szCs w:val="28"/>
        </w:rPr>
        <w:t xml:space="preserve"> </w:t>
      </w:r>
      <w:r w:rsidRPr="003B33E8">
        <w:rPr>
          <w:sz w:val="28"/>
          <w:szCs w:val="28"/>
        </w:rPr>
        <w:t>рост цен, и прогнозируемые затраты на уплату налогов (кроме налогов на фонд</w:t>
      </w:r>
      <w:r w:rsidR="00C16696">
        <w:rPr>
          <w:sz w:val="28"/>
          <w:szCs w:val="28"/>
        </w:rPr>
        <w:t xml:space="preserve"> </w:t>
      </w:r>
      <w:r w:rsidRPr="003B33E8">
        <w:rPr>
          <w:sz w:val="28"/>
          <w:szCs w:val="28"/>
        </w:rPr>
        <w:t>оплаты  труда), пошлины и  иные обязательные  платежи  с  учетом  изменения</w:t>
      </w:r>
      <w:r w:rsidR="00C16696">
        <w:rPr>
          <w:sz w:val="28"/>
          <w:szCs w:val="28"/>
        </w:rPr>
        <w:t xml:space="preserve"> </w:t>
      </w:r>
      <w:r w:rsidRPr="003B33E8">
        <w:rPr>
          <w:sz w:val="28"/>
          <w:szCs w:val="28"/>
        </w:rPr>
        <w:t>налогового законодательства;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А    - прогноз      суммы     начисленной     амортизации     имущества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охн</w:t>
      </w:r>
      <w:r w:rsidR="00C16696">
        <w:rPr>
          <w:sz w:val="28"/>
          <w:szCs w:val="28"/>
        </w:rPr>
        <w:t xml:space="preserve"> </w:t>
      </w:r>
      <w:r w:rsidRPr="003B33E8">
        <w:rPr>
          <w:sz w:val="28"/>
          <w:szCs w:val="28"/>
        </w:rPr>
        <w:t>общехозяйственного назначения в плановом периоде;</w:t>
      </w:r>
    </w:p>
    <w:p w:rsidR="00C16696" w:rsidRDefault="00D300FB" w:rsidP="003B33E8">
      <w:pPr>
        <w:pStyle w:val="a3"/>
        <w:tabs>
          <w:tab w:val="left" w:pos="1701"/>
          <w:tab w:val="left" w:pos="4253"/>
        </w:tabs>
        <w:ind w:left="-567" w:firstLine="567"/>
        <w:jc w:val="both"/>
        <w:rPr>
          <w:sz w:val="28"/>
          <w:szCs w:val="28"/>
        </w:rPr>
      </w:pPr>
      <w:r w:rsidRPr="003B33E8">
        <w:rPr>
          <w:sz w:val="28"/>
          <w:szCs w:val="28"/>
        </w:rPr>
        <w:t>З    - фактические   затраты  на весь  основной   персонал  учреждения,</w:t>
      </w:r>
    </w:p>
    <w:p w:rsidR="00C16696" w:rsidRDefault="00C16696" w:rsidP="003B33E8">
      <w:pPr>
        <w:pStyle w:val="a3"/>
        <w:tabs>
          <w:tab w:val="left" w:pos="1701"/>
          <w:tab w:val="left" w:pos="4253"/>
        </w:tabs>
        <w:ind w:left="-567" w:firstLine="567"/>
        <w:jc w:val="both"/>
        <w:rPr>
          <w:sz w:val="28"/>
          <w:szCs w:val="28"/>
        </w:rPr>
      </w:pPr>
      <w:r>
        <w:rPr>
          <w:sz w:val="28"/>
          <w:szCs w:val="28"/>
        </w:rPr>
        <w:t>о</w:t>
      </w:r>
      <w:r w:rsidR="00D300FB" w:rsidRPr="003B33E8">
        <w:rPr>
          <w:sz w:val="28"/>
          <w:szCs w:val="28"/>
        </w:rPr>
        <w:t>п</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lastRenderedPageBreak/>
        <w:t>предприятия за предшествующий  период, скорректированные на  прогнозируемое</w:t>
      </w:r>
      <w:r w:rsidR="00C16696">
        <w:rPr>
          <w:sz w:val="28"/>
          <w:szCs w:val="28"/>
        </w:rPr>
        <w:t xml:space="preserve"> </w:t>
      </w:r>
      <w:r w:rsidRPr="003B33E8">
        <w:rPr>
          <w:sz w:val="28"/>
          <w:szCs w:val="28"/>
        </w:rPr>
        <w:t>изменение численности основного персонала и прогнозируемый  рост заработной</w:t>
      </w:r>
      <w:r w:rsidR="00C16696">
        <w:rPr>
          <w:sz w:val="28"/>
          <w:szCs w:val="28"/>
        </w:rPr>
        <w:t xml:space="preserve"> </w:t>
      </w:r>
      <w:r w:rsidRPr="003B33E8">
        <w:rPr>
          <w:sz w:val="28"/>
          <w:szCs w:val="28"/>
        </w:rPr>
        <w:t>платы.</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18. Затраты на административно-управленческий персонал включают в себя: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на оплату труда и начисления на выплаты по оплате труда административно-управленческого персонала;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нормативные затраты на командировки административно-управленческого персонала;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по повышению квалификации основного и административно-управленческого персонала.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19. Затраты общехозяйственного назначения включают в себя (в зависимости от отраслевой специфики):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а) </w:t>
      </w:r>
      <w:r w:rsidR="00D300FB" w:rsidRPr="003B33E8">
        <w:rPr>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D300FB" w:rsidRPr="003B33E8" w:rsidRDefault="00C16696" w:rsidP="003B33E8">
      <w:pPr>
        <w:pStyle w:val="a3"/>
        <w:tabs>
          <w:tab w:val="left" w:pos="1701"/>
          <w:tab w:val="left" w:pos="4253"/>
        </w:tabs>
        <w:ind w:left="-567" w:firstLine="567"/>
        <w:jc w:val="both"/>
        <w:rPr>
          <w:sz w:val="28"/>
          <w:szCs w:val="28"/>
        </w:rPr>
      </w:pPr>
      <w:r>
        <w:rPr>
          <w:sz w:val="28"/>
          <w:szCs w:val="28"/>
        </w:rPr>
        <w:t>б) з</w:t>
      </w:r>
      <w:r w:rsidR="00D300FB" w:rsidRPr="003B33E8">
        <w:rPr>
          <w:sz w:val="28"/>
          <w:szCs w:val="28"/>
        </w:rPr>
        <w:t>атраты на коммунальные и прочие услуги, потребляемые учреждением, предприятием в том числе затраты на услуги жилищно-коммунального хозяйства, затраты на услуги связи, затраты на услуги транспорта, затраты на услуги банков, затраты на услуги прачечных, затраты на другие услуги, потребляемые учреждением, предприятием при оказании платной услуги;</w:t>
      </w:r>
    </w:p>
    <w:p w:rsidR="00D300FB" w:rsidRPr="003B33E8" w:rsidRDefault="00C16696" w:rsidP="003B33E8">
      <w:pPr>
        <w:pStyle w:val="a3"/>
        <w:tabs>
          <w:tab w:val="left" w:pos="1701"/>
          <w:tab w:val="left" w:pos="4253"/>
        </w:tabs>
        <w:ind w:left="-567" w:firstLine="567"/>
        <w:jc w:val="both"/>
        <w:rPr>
          <w:sz w:val="28"/>
          <w:szCs w:val="28"/>
        </w:rPr>
      </w:pPr>
      <w:r>
        <w:rPr>
          <w:sz w:val="28"/>
          <w:szCs w:val="28"/>
        </w:rPr>
        <w:t xml:space="preserve">в) </w:t>
      </w:r>
      <w:r w:rsidR="00D300FB" w:rsidRPr="003B33E8">
        <w:rPr>
          <w:sz w:val="28"/>
          <w:szCs w:val="28"/>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затраты на содержание транспорта, затраты на приобретение топлива для котельных, затраты на санитарную обработку помещений, затраты на содержание другого недвижимого и особо ценного движимого имущества.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20. 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D300FB" w:rsidRPr="00C16696" w:rsidRDefault="00D300FB" w:rsidP="003B33E8">
      <w:pPr>
        <w:pStyle w:val="a3"/>
        <w:tabs>
          <w:tab w:val="left" w:pos="1701"/>
          <w:tab w:val="left" w:pos="4253"/>
        </w:tabs>
        <w:ind w:left="-567" w:firstLine="567"/>
        <w:jc w:val="both"/>
        <w:rPr>
          <w:sz w:val="28"/>
          <w:szCs w:val="28"/>
        </w:rPr>
      </w:pPr>
      <w:r w:rsidRPr="003B33E8">
        <w:rPr>
          <w:sz w:val="28"/>
          <w:szCs w:val="28"/>
        </w:rPr>
        <w:t xml:space="preserve">21. </w:t>
      </w:r>
      <w:hyperlink r:id="rId21" w:anchor="Par312" w:tooltip="Ссылка на текущий документ" w:history="1">
        <w:r w:rsidRPr="00C16696">
          <w:rPr>
            <w:rStyle w:val="af1"/>
            <w:color w:val="auto"/>
            <w:sz w:val="28"/>
            <w:szCs w:val="28"/>
          </w:rPr>
          <w:t>Расчет</w:t>
        </w:r>
      </w:hyperlink>
      <w:r w:rsidRPr="00C16696">
        <w:rPr>
          <w:sz w:val="28"/>
          <w:szCs w:val="28"/>
        </w:rPr>
        <w:t xml:space="preserve"> накладных затрат приводится по форме согласно приложению N 4 к настоящей Методике.</w:t>
      </w:r>
    </w:p>
    <w:p w:rsidR="00D300FB" w:rsidRPr="003B33E8" w:rsidRDefault="00D300FB" w:rsidP="003B33E8">
      <w:pPr>
        <w:pStyle w:val="a3"/>
        <w:tabs>
          <w:tab w:val="left" w:pos="1701"/>
          <w:tab w:val="left" w:pos="4253"/>
        </w:tabs>
        <w:ind w:left="-567" w:firstLine="567"/>
        <w:jc w:val="both"/>
        <w:rPr>
          <w:sz w:val="28"/>
          <w:szCs w:val="28"/>
        </w:rPr>
      </w:pPr>
      <w:r w:rsidRPr="00C16696">
        <w:rPr>
          <w:sz w:val="28"/>
          <w:szCs w:val="28"/>
        </w:rPr>
        <w:lastRenderedPageBreak/>
        <w:t xml:space="preserve">22. Прогноз затрат для расчета накладных затрат определяется исходя из фактических затрат за предшествующий период и с учетом </w:t>
      </w:r>
      <w:hyperlink r:id="rId22" w:tooltip="&quot;Прогноз социально-экономического развития Российской Федерации на 2011 год и плановый период 2012 и 2013 годов&quot; (разработан Минэкономразвития РФ){КонсультантПлюс}" w:history="1">
        <w:r w:rsidRPr="00C16696">
          <w:rPr>
            <w:rStyle w:val="af1"/>
            <w:color w:val="auto"/>
            <w:sz w:val="28"/>
            <w:szCs w:val="28"/>
          </w:rPr>
          <w:t>Прогноза</w:t>
        </w:r>
      </w:hyperlink>
      <w:r w:rsidRPr="00C16696">
        <w:rPr>
          <w:sz w:val="28"/>
          <w:szCs w:val="28"/>
        </w:rPr>
        <w:t xml:space="preserve"> </w:t>
      </w:r>
      <w:r w:rsidRPr="003B33E8">
        <w:rPr>
          <w:sz w:val="28"/>
          <w:szCs w:val="28"/>
        </w:rPr>
        <w:t>социально-экономического развития Российской Федерации, одобренный Правительством Российской Федерации, в составе материалов к проекту федерального закона о федеральном бюджете на соответствующий финансовый год.</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23. Норма прибыли в регулируемых тарифах определяется исходя из ее экономически обоснованной величины. При этом планируемый уровень рентабельности в тарифе не может превышать 25 процентов.</w:t>
      </w:r>
    </w:p>
    <w:p w:rsidR="00D300FB" w:rsidRPr="00C16696" w:rsidRDefault="00D300FB" w:rsidP="003B33E8">
      <w:pPr>
        <w:pStyle w:val="a3"/>
        <w:tabs>
          <w:tab w:val="left" w:pos="1701"/>
          <w:tab w:val="left" w:pos="4253"/>
        </w:tabs>
        <w:ind w:left="-567" w:firstLine="567"/>
        <w:jc w:val="both"/>
        <w:rPr>
          <w:sz w:val="28"/>
          <w:szCs w:val="28"/>
        </w:rPr>
      </w:pPr>
      <w:r w:rsidRPr="00C16696">
        <w:rPr>
          <w:sz w:val="28"/>
          <w:szCs w:val="28"/>
        </w:rPr>
        <w:t xml:space="preserve">24. </w:t>
      </w:r>
      <w:hyperlink r:id="rId23" w:anchor="Par344" w:tooltip="Ссылка на текущий документ" w:history="1">
        <w:r w:rsidRPr="00C16696">
          <w:rPr>
            <w:rStyle w:val="af1"/>
            <w:color w:val="auto"/>
            <w:sz w:val="28"/>
            <w:szCs w:val="28"/>
          </w:rPr>
          <w:t>Расчет</w:t>
        </w:r>
      </w:hyperlink>
      <w:r w:rsidRPr="00C16696">
        <w:rPr>
          <w:sz w:val="28"/>
          <w:szCs w:val="28"/>
        </w:rPr>
        <w:t xml:space="preserve"> затрат на оказание платной услуги приводится по форме согласно приложению N 5 к настоящей Методике.</w:t>
      </w:r>
    </w:p>
    <w:p w:rsidR="00D300FB" w:rsidRPr="003B33E8" w:rsidRDefault="00D300FB" w:rsidP="003B33E8">
      <w:pPr>
        <w:pStyle w:val="a3"/>
        <w:tabs>
          <w:tab w:val="left" w:pos="1701"/>
          <w:tab w:val="left" w:pos="4253"/>
        </w:tabs>
        <w:ind w:left="-567" w:firstLine="567"/>
        <w:jc w:val="both"/>
        <w:rPr>
          <w:sz w:val="28"/>
          <w:szCs w:val="28"/>
        </w:rPr>
      </w:pPr>
      <w:r w:rsidRPr="00C16696">
        <w:rPr>
          <w:sz w:val="28"/>
          <w:szCs w:val="28"/>
        </w:rPr>
        <w:t>25. В случае, если тарифы устанавливаются для учреждения, предприятия впервые, если невозможно спрогнозировать затраты учреждения</w:t>
      </w:r>
      <w:r w:rsidRPr="003B33E8">
        <w:rPr>
          <w:sz w:val="28"/>
          <w:szCs w:val="28"/>
        </w:rPr>
        <w:t>, предприятия на основании анализа фактических расходов за предыдущий период применяется нормативный метод формирования затрат.</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26. В случае, если муниципальное учреждение, предприятие оказывает услуги в сфере деятельности, расценки в которой определяются в соответствии с ведомственными, отраслевыми инструкциями, единичными расценками, справочниками, сборниками базовых цен, утвержденными нормами времени, тарифы на услуги указанных учреждений и предприятий определяются с учетом вышеуказанных отраслевых документов.</w:t>
      </w:r>
    </w:p>
    <w:p w:rsidR="00D300FB" w:rsidRPr="00C16696" w:rsidRDefault="00D300FB" w:rsidP="003B33E8">
      <w:pPr>
        <w:pStyle w:val="a3"/>
        <w:tabs>
          <w:tab w:val="left" w:pos="1701"/>
          <w:tab w:val="left" w:pos="4253"/>
        </w:tabs>
        <w:ind w:left="-567" w:firstLine="567"/>
        <w:jc w:val="both"/>
        <w:rPr>
          <w:sz w:val="28"/>
          <w:szCs w:val="28"/>
        </w:rPr>
      </w:pPr>
      <w:r w:rsidRPr="003B33E8">
        <w:rPr>
          <w:sz w:val="28"/>
          <w:szCs w:val="28"/>
        </w:rPr>
        <w:t xml:space="preserve">27. Тариф на платную услугу, оказываемую муниципальным предприятием, </w:t>
      </w:r>
      <w:r w:rsidRPr="00C16696">
        <w:rPr>
          <w:sz w:val="28"/>
          <w:szCs w:val="28"/>
        </w:rPr>
        <w:t>учреждением является ценовой ставкой за единицу оказываемой услуги.</w:t>
      </w:r>
    </w:p>
    <w:p w:rsidR="00D300FB" w:rsidRPr="003B33E8" w:rsidRDefault="00D300FB" w:rsidP="003B33E8">
      <w:pPr>
        <w:pStyle w:val="a3"/>
        <w:tabs>
          <w:tab w:val="left" w:pos="1701"/>
          <w:tab w:val="left" w:pos="4253"/>
        </w:tabs>
        <w:ind w:left="-567" w:firstLine="567"/>
        <w:jc w:val="both"/>
        <w:rPr>
          <w:sz w:val="28"/>
          <w:szCs w:val="28"/>
        </w:rPr>
      </w:pPr>
      <w:r w:rsidRPr="00C16696">
        <w:rPr>
          <w:sz w:val="28"/>
          <w:szCs w:val="28"/>
        </w:rPr>
        <w:t xml:space="preserve">28. Примерный </w:t>
      </w:r>
      <w:hyperlink r:id="rId24" w:anchor="Par376" w:tooltip="Ссылка на текущий документ" w:history="1">
        <w:r w:rsidRPr="00C16696">
          <w:rPr>
            <w:rStyle w:val="af1"/>
            <w:color w:val="auto"/>
            <w:sz w:val="28"/>
            <w:szCs w:val="28"/>
          </w:rPr>
          <w:t>расчет</w:t>
        </w:r>
      </w:hyperlink>
      <w:r w:rsidRPr="00C16696">
        <w:rPr>
          <w:sz w:val="28"/>
          <w:szCs w:val="28"/>
        </w:rPr>
        <w:t xml:space="preserve"> затрат на оказание</w:t>
      </w:r>
      <w:r w:rsidRPr="003B33E8">
        <w:rPr>
          <w:sz w:val="28"/>
          <w:szCs w:val="28"/>
        </w:rPr>
        <w:t xml:space="preserve"> платной услуги приведен в приложении N 6 к настоящей Методике.</w:t>
      </w:r>
    </w:p>
    <w:p w:rsidR="00D300FB" w:rsidRPr="003B33E8" w:rsidRDefault="00D300FB" w:rsidP="003B33E8">
      <w:pPr>
        <w:pStyle w:val="a3"/>
        <w:tabs>
          <w:tab w:val="left" w:pos="1701"/>
          <w:tab w:val="left" w:pos="4253"/>
        </w:tabs>
        <w:ind w:left="-567" w:firstLine="567"/>
        <w:jc w:val="both"/>
        <w:rPr>
          <w:sz w:val="28"/>
          <w:szCs w:val="28"/>
        </w:rPr>
      </w:pPr>
    </w:p>
    <w:p w:rsidR="00D300FB" w:rsidRDefault="00D300FB" w:rsidP="003B33E8">
      <w:pPr>
        <w:pStyle w:val="a3"/>
        <w:tabs>
          <w:tab w:val="left" w:pos="1701"/>
          <w:tab w:val="left" w:pos="4253"/>
        </w:tabs>
        <w:ind w:left="-567" w:firstLine="567"/>
        <w:jc w:val="both"/>
        <w:rPr>
          <w:sz w:val="28"/>
          <w:szCs w:val="28"/>
        </w:rPr>
      </w:pPr>
      <w:r w:rsidRPr="003B33E8">
        <w:rPr>
          <w:sz w:val="28"/>
          <w:szCs w:val="28"/>
        </w:rPr>
        <w:t>Заместитель главы администрации</w:t>
      </w:r>
    </w:p>
    <w:p w:rsidR="00C16696" w:rsidRPr="003B33E8" w:rsidRDefault="00C16696" w:rsidP="00C16696">
      <w:pPr>
        <w:pStyle w:val="a3"/>
        <w:tabs>
          <w:tab w:val="left" w:pos="1701"/>
          <w:tab w:val="left" w:pos="7515"/>
        </w:tabs>
        <w:ind w:left="-567" w:firstLine="567"/>
        <w:jc w:val="both"/>
        <w:rPr>
          <w:sz w:val="28"/>
          <w:szCs w:val="28"/>
        </w:rPr>
      </w:pPr>
      <w:r>
        <w:rPr>
          <w:sz w:val="28"/>
          <w:szCs w:val="28"/>
        </w:rPr>
        <w:t xml:space="preserve">города Кузнецка                                                          В.В. Константинова </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C16696" w:rsidRDefault="00C16696" w:rsidP="00C16696">
      <w:pPr>
        <w:pStyle w:val="a3"/>
        <w:tabs>
          <w:tab w:val="left" w:pos="1701"/>
          <w:tab w:val="left" w:pos="4253"/>
        </w:tabs>
        <w:ind w:left="-567" w:firstLine="567"/>
        <w:jc w:val="right"/>
        <w:rPr>
          <w:sz w:val="28"/>
          <w:szCs w:val="28"/>
        </w:rPr>
      </w:pPr>
      <w:bookmarkStart w:id="5" w:name="Par218"/>
      <w:bookmarkEnd w:id="5"/>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lastRenderedPageBreak/>
        <w:t>Приложение N 1</w:t>
      </w:r>
    </w:p>
    <w:p w:rsidR="00D300FB" w:rsidRPr="003B33E8" w:rsidRDefault="00D300FB"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6" w:name="Par220"/>
      <w:bookmarkEnd w:id="6"/>
      <w:r w:rsidRPr="003B33E8">
        <w:rPr>
          <w:sz w:val="28"/>
          <w:szCs w:val="28"/>
        </w:rPr>
        <w:t>Расчет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затрат на оплату труда персонала, непосредственно</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участвующего в процессе оказания платной услуги</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__________________________________________________</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(наименование услуги)</w:t>
      </w:r>
    </w:p>
    <w:p w:rsidR="00D300FB" w:rsidRPr="003B33E8" w:rsidRDefault="00D300FB" w:rsidP="003B33E8">
      <w:pPr>
        <w:pStyle w:val="a3"/>
        <w:tabs>
          <w:tab w:val="left" w:pos="1701"/>
          <w:tab w:val="left" w:pos="4253"/>
        </w:tabs>
        <w:ind w:left="-567" w:firstLine="567"/>
        <w:jc w:val="both"/>
        <w:rPr>
          <w:sz w:val="28"/>
          <w:szCs w:val="28"/>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2088"/>
        <w:gridCol w:w="1856"/>
        <w:gridCol w:w="1508"/>
        <w:gridCol w:w="1624"/>
        <w:gridCol w:w="2088"/>
      </w:tblGrid>
      <w:tr w:rsidR="00D300FB" w:rsidRPr="003B33E8" w:rsidTr="00D300FB">
        <w:trPr>
          <w:trHeight w:val="1400"/>
        </w:trPr>
        <w:tc>
          <w:tcPr>
            <w:tcW w:w="208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Должность</w:t>
            </w:r>
          </w:p>
        </w:tc>
        <w:tc>
          <w:tcPr>
            <w:tcW w:w="1856"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Среднемесячная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заработная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плата, включая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начисления на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выплаты по</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оплате труда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(руб.)</w:t>
            </w:r>
          </w:p>
        </w:tc>
        <w:tc>
          <w:tcPr>
            <w:tcW w:w="150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Месячный</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фонд</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рабочего</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времени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(мин.)</w:t>
            </w:r>
          </w:p>
        </w:tc>
        <w:tc>
          <w:tcPr>
            <w:tcW w:w="1624"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Норма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времени на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оказание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(мин.)</w:t>
            </w:r>
          </w:p>
        </w:tc>
        <w:tc>
          <w:tcPr>
            <w:tcW w:w="208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на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оплату труда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персонала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(руб.)</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(5)=(2)/(3)x(4)</w:t>
            </w:r>
          </w:p>
        </w:tc>
      </w:tr>
      <w:tr w:rsidR="00D300FB" w:rsidRPr="003B33E8" w:rsidTr="00D300FB">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185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150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w:t>
            </w:r>
          </w:p>
        </w:tc>
      </w:tr>
      <w:tr w:rsidR="00D300FB" w:rsidRPr="003B33E8" w:rsidTr="00D300FB">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185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50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624"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185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50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624"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w:t>
            </w:r>
          </w:p>
        </w:tc>
        <w:tc>
          <w:tcPr>
            <w:tcW w:w="185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50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624"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Итого</w:t>
            </w:r>
          </w:p>
        </w:tc>
        <w:tc>
          <w:tcPr>
            <w:tcW w:w="185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50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C16696" w:rsidRDefault="00C16696" w:rsidP="00C16696">
      <w:pPr>
        <w:pStyle w:val="a3"/>
        <w:tabs>
          <w:tab w:val="left" w:pos="1701"/>
          <w:tab w:val="left" w:pos="4253"/>
        </w:tabs>
        <w:ind w:left="-567" w:firstLine="567"/>
        <w:jc w:val="right"/>
        <w:rPr>
          <w:sz w:val="28"/>
          <w:szCs w:val="28"/>
        </w:rPr>
      </w:pPr>
      <w:bookmarkStart w:id="7" w:name="Par250"/>
      <w:bookmarkEnd w:id="7"/>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lastRenderedPageBreak/>
        <w:t>Приложение N 2</w:t>
      </w:r>
    </w:p>
    <w:p w:rsidR="00D300FB" w:rsidRPr="003B33E8" w:rsidRDefault="00D300FB"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8" w:name="Par252"/>
      <w:bookmarkEnd w:id="8"/>
      <w:r w:rsidRPr="003B33E8">
        <w:rPr>
          <w:sz w:val="28"/>
          <w:szCs w:val="28"/>
        </w:rPr>
        <w:t>Расчет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затрат на материальные запасы, непосредственно</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потребляемые в процессе оказания платной услуги</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_________________________________________________</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(наименование платной услуги)</w:t>
      </w:r>
    </w:p>
    <w:p w:rsidR="00D300FB" w:rsidRPr="003B33E8" w:rsidRDefault="00D300FB" w:rsidP="003B33E8">
      <w:pPr>
        <w:pStyle w:val="a3"/>
        <w:tabs>
          <w:tab w:val="left" w:pos="1701"/>
          <w:tab w:val="left" w:pos="4253"/>
        </w:tabs>
        <w:ind w:left="-567" w:firstLine="567"/>
        <w:jc w:val="both"/>
        <w:rPr>
          <w:sz w:val="28"/>
          <w:szCs w:val="28"/>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2900"/>
        <w:gridCol w:w="1276"/>
        <w:gridCol w:w="1508"/>
        <w:gridCol w:w="1392"/>
        <w:gridCol w:w="2088"/>
      </w:tblGrid>
      <w:tr w:rsidR="00D300FB" w:rsidRPr="003B33E8" w:rsidTr="00D300FB">
        <w:trPr>
          <w:trHeight w:val="800"/>
        </w:trPr>
        <w:tc>
          <w:tcPr>
            <w:tcW w:w="2900"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Наименование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материальных запасов</w:t>
            </w:r>
          </w:p>
        </w:tc>
        <w:tc>
          <w:tcPr>
            <w:tcW w:w="1276"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Единица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измерения</w:t>
            </w:r>
          </w:p>
        </w:tc>
        <w:tc>
          <w:tcPr>
            <w:tcW w:w="150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Расход в</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ед.</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измерения</w:t>
            </w:r>
          </w:p>
        </w:tc>
        <w:tc>
          <w:tcPr>
            <w:tcW w:w="1392"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Цена за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единицу</w:t>
            </w:r>
          </w:p>
        </w:tc>
        <w:tc>
          <w:tcPr>
            <w:tcW w:w="208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Всего затрат</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материальных</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запасов</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(5)=(3)x(4)</w:t>
            </w:r>
          </w:p>
        </w:tc>
      </w:tr>
      <w:tr w:rsidR="00D300FB" w:rsidRPr="003B33E8" w:rsidTr="00D300FB">
        <w:tc>
          <w:tcPr>
            <w:tcW w:w="2900"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127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150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w:t>
            </w:r>
          </w:p>
        </w:tc>
      </w:tr>
      <w:tr w:rsidR="00D300FB" w:rsidRPr="003B33E8" w:rsidTr="00D300FB">
        <w:tc>
          <w:tcPr>
            <w:tcW w:w="2900"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127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50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392"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2900"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127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50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392"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2900"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w:t>
            </w:r>
          </w:p>
        </w:tc>
        <w:tc>
          <w:tcPr>
            <w:tcW w:w="127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50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392"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2900"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Итого</w:t>
            </w:r>
          </w:p>
        </w:tc>
        <w:tc>
          <w:tcPr>
            <w:tcW w:w="127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50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208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bookmarkStart w:id="9" w:name="Par279"/>
      <w:bookmarkEnd w:id="9"/>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lastRenderedPageBreak/>
        <w:t>Приложение N 3</w:t>
      </w:r>
    </w:p>
    <w:p w:rsidR="00D300FB" w:rsidRPr="003B33E8" w:rsidRDefault="00D300FB"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10" w:name="Par281"/>
      <w:bookmarkEnd w:id="10"/>
      <w:r w:rsidRPr="003B33E8">
        <w:rPr>
          <w:sz w:val="28"/>
          <w:szCs w:val="28"/>
        </w:rPr>
        <w:t>Расчет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суммы начисленной амортизации оборудования,</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используемого при оказании платной услуги</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____________________________________________</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(наименование платной услуги)</w:t>
      </w:r>
    </w:p>
    <w:p w:rsidR="00D300FB" w:rsidRPr="003B33E8" w:rsidRDefault="00D300FB" w:rsidP="003B33E8">
      <w:pPr>
        <w:pStyle w:val="a3"/>
        <w:tabs>
          <w:tab w:val="left" w:pos="1701"/>
          <w:tab w:val="left" w:pos="4253"/>
        </w:tabs>
        <w:ind w:left="-567" w:firstLine="567"/>
        <w:jc w:val="both"/>
        <w:rPr>
          <w:sz w:val="28"/>
          <w:szCs w:val="28"/>
        </w:rPr>
      </w:pPr>
    </w:p>
    <w:tbl>
      <w:tblPr>
        <w:tblW w:w="5000" w:type="pct"/>
        <w:tblCellMar>
          <w:top w:w="75" w:type="dxa"/>
          <w:left w:w="40" w:type="dxa"/>
          <w:bottom w:w="75" w:type="dxa"/>
          <w:right w:w="40" w:type="dxa"/>
        </w:tblCellMar>
        <w:tblLook w:val="04A0" w:firstRow="1" w:lastRow="0" w:firstColumn="1" w:lastColumn="0" w:noHBand="0" w:noVBand="1"/>
      </w:tblPr>
      <w:tblGrid>
        <w:gridCol w:w="1917"/>
        <w:gridCol w:w="1527"/>
        <w:gridCol w:w="1132"/>
        <w:gridCol w:w="1278"/>
        <w:gridCol w:w="1490"/>
        <w:gridCol w:w="2234"/>
      </w:tblGrid>
      <w:tr w:rsidR="00D300FB" w:rsidRPr="003B33E8" w:rsidTr="00EC5D2E">
        <w:trPr>
          <w:trHeight w:val="1080"/>
        </w:trPr>
        <w:tc>
          <w:tcPr>
            <w:tcW w:w="1000"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Наименование</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оборудования</w:t>
            </w:r>
          </w:p>
        </w:tc>
        <w:tc>
          <w:tcPr>
            <w:tcW w:w="797"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Балансовая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стоимость</w:t>
            </w:r>
          </w:p>
        </w:tc>
        <w:tc>
          <w:tcPr>
            <w:tcW w:w="591"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Годовая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норма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износа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w:t>
            </w:r>
          </w:p>
        </w:tc>
        <w:tc>
          <w:tcPr>
            <w:tcW w:w="667"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Годовая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норма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времени</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работы</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оборудования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(час.)</w:t>
            </w:r>
          </w:p>
        </w:tc>
        <w:tc>
          <w:tcPr>
            <w:tcW w:w="778"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Время работы</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оборудования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 процессе</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оказания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услуги</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(час.)</w:t>
            </w:r>
          </w:p>
        </w:tc>
        <w:tc>
          <w:tcPr>
            <w:tcW w:w="1166"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Сумма начисленной</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амортизации</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(6)=(2)x(3)/(4)х(5)</w:t>
            </w:r>
          </w:p>
        </w:tc>
      </w:tr>
      <w:tr w:rsidR="00D300FB" w:rsidRPr="003B33E8" w:rsidTr="00EC5D2E">
        <w:tc>
          <w:tcPr>
            <w:tcW w:w="100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797"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591"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w:t>
            </w:r>
          </w:p>
        </w:tc>
        <w:tc>
          <w:tcPr>
            <w:tcW w:w="667"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w:t>
            </w:r>
          </w:p>
        </w:tc>
        <w:tc>
          <w:tcPr>
            <w:tcW w:w="778"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w:t>
            </w:r>
          </w:p>
        </w:tc>
        <w:tc>
          <w:tcPr>
            <w:tcW w:w="1166"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6</w:t>
            </w:r>
          </w:p>
        </w:tc>
      </w:tr>
      <w:tr w:rsidR="00D300FB" w:rsidRPr="003B33E8" w:rsidTr="00EC5D2E">
        <w:tc>
          <w:tcPr>
            <w:tcW w:w="100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797"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591"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667"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77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166"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c>
          <w:tcPr>
            <w:tcW w:w="100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797"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591"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667"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77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166"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c>
          <w:tcPr>
            <w:tcW w:w="100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w:t>
            </w:r>
          </w:p>
        </w:tc>
        <w:tc>
          <w:tcPr>
            <w:tcW w:w="797"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591"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667"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77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1166"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c>
          <w:tcPr>
            <w:tcW w:w="100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Итого</w:t>
            </w:r>
          </w:p>
        </w:tc>
        <w:tc>
          <w:tcPr>
            <w:tcW w:w="797"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591"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667"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778"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166"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bookmarkStart w:id="11" w:name="Par310"/>
      <w:bookmarkEnd w:id="11"/>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Приложение N 4</w:t>
      </w:r>
    </w:p>
    <w:p w:rsidR="00D300FB" w:rsidRPr="003B33E8" w:rsidRDefault="00D300FB"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12" w:name="Par312"/>
      <w:bookmarkEnd w:id="12"/>
      <w:r w:rsidRPr="003B33E8">
        <w:rPr>
          <w:sz w:val="28"/>
          <w:szCs w:val="28"/>
        </w:rPr>
        <w:t>Расчет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накладных затрат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__________________________________</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(наименование платной услуги)</w:t>
      </w:r>
    </w:p>
    <w:p w:rsidR="00D300FB" w:rsidRPr="003B33E8" w:rsidRDefault="00D300FB" w:rsidP="003B33E8">
      <w:pPr>
        <w:pStyle w:val="a3"/>
        <w:tabs>
          <w:tab w:val="left" w:pos="1701"/>
          <w:tab w:val="left" w:pos="4253"/>
        </w:tabs>
        <w:ind w:left="-567" w:firstLine="567"/>
        <w:jc w:val="both"/>
        <w:rPr>
          <w:sz w:val="28"/>
          <w:szCs w:val="28"/>
        </w:rPr>
      </w:pPr>
    </w:p>
    <w:tbl>
      <w:tblPr>
        <w:tblW w:w="5000" w:type="pct"/>
        <w:tblCellMar>
          <w:top w:w="75" w:type="dxa"/>
          <w:left w:w="40" w:type="dxa"/>
          <w:bottom w:w="75" w:type="dxa"/>
          <w:right w:w="40" w:type="dxa"/>
        </w:tblCellMar>
        <w:tblLook w:val="04A0" w:firstRow="1" w:lastRow="0" w:firstColumn="1" w:lastColumn="0" w:noHBand="0" w:noVBand="1"/>
      </w:tblPr>
      <w:tblGrid>
        <w:gridCol w:w="747"/>
        <w:gridCol w:w="5597"/>
        <w:gridCol w:w="3234"/>
      </w:tblGrid>
      <w:tr w:rsidR="00D300FB" w:rsidRPr="003B33E8" w:rsidTr="00EC5D2E">
        <w:trPr>
          <w:trHeight w:val="400"/>
        </w:trPr>
        <w:tc>
          <w:tcPr>
            <w:tcW w:w="390"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2922"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Прогноз затрат на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административно-управленческий персонал</w:t>
            </w:r>
          </w:p>
        </w:tc>
        <w:tc>
          <w:tcPr>
            <w:tcW w:w="1688" w:type="pct"/>
            <w:tcBorders>
              <w:top w:val="single" w:sz="8" w:space="0" w:color="auto"/>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rPr>
          <w:trHeight w:val="400"/>
        </w:trPr>
        <w:tc>
          <w:tcPr>
            <w:tcW w:w="39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2922"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Прогно</w:t>
            </w:r>
            <w:bookmarkStart w:id="13" w:name="_GoBack"/>
            <w:bookmarkEnd w:id="13"/>
            <w:r w:rsidRPr="003B33E8">
              <w:rPr>
                <w:sz w:val="28"/>
                <w:szCs w:val="28"/>
              </w:rPr>
              <w:t>з затрат общехозяйственного</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назначения</w:t>
            </w:r>
          </w:p>
        </w:tc>
        <w:tc>
          <w:tcPr>
            <w:tcW w:w="168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rPr>
          <w:trHeight w:val="400"/>
        </w:trPr>
        <w:tc>
          <w:tcPr>
            <w:tcW w:w="39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w:t>
            </w:r>
          </w:p>
        </w:tc>
        <w:tc>
          <w:tcPr>
            <w:tcW w:w="2922"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Прогноз суммы начисленной амортизации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имущества общехозяйственного назначения</w:t>
            </w:r>
          </w:p>
        </w:tc>
        <w:tc>
          <w:tcPr>
            <w:tcW w:w="168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rPr>
          <w:trHeight w:val="400"/>
        </w:trPr>
        <w:tc>
          <w:tcPr>
            <w:tcW w:w="39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w:t>
            </w:r>
          </w:p>
        </w:tc>
        <w:tc>
          <w:tcPr>
            <w:tcW w:w="2922"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Прогноз суммарного фонда оплаты труда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основного персонала</w:t>
            </w:r>
          </w:p>
        </w:tc>
        <w:tc>
          <w:tcPr>
            <w:tcW w:w="168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c>
          <w:tcPr>
            <w:tcW w:w="39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w:t>
            </w:r>
          </w:p>
        </w:tc>
        <w:tc>
          <w:tcPr>
            <w:tcW w:w="2922"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Коэффициент накладных затрат</w:t>
            </w:r>
          </w:p>
        </w:tc>
        <w:tc>
          <w:tcPr>
            <w:tcW w:w="1688"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(5)=((1)+(2)+(3))/(4)</w:t>
            </w:r>
          </w:p>
        </w:tc>
      </w:tr>
      <w:tr w:rsidR="00D300FB" w:rsidRPr="003B33E8" w:rsidTr="00EC5D2E">
        <w:trPr>
          <w:trHeight w:val="400"/>
        </w:trPr>
        <w:tc>
          <w:tcPr>
            <w:tcW w:w="39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6</w:t>
            </w:r>
          </w:p>
        </w:tc>
        <w:tc>
          <w:tcPr>
            <w:tcW w:w="2922"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на основной персонал, участвующий в</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предоставлении услуги</w:t>
            </w:r>
          </w:p>
        </w:tc>
        <w:tc>
          <w:tcPr>
            <w:tcW w:w="1688" w:type="pct"/>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EC5D2E">
        <w:tc>
          <w:tcPr>
            <w:tcW w:w="390"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7</w:t>
            </w:r>
          </w:p>
        </w:tc>
        <w:tc>
          <w:tcPr>
            <w:tcW w:w="2922"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Итого накладные затраты</w:t>
            </w:r>
          </w:p>
        </w:tc>
        <w:tc>
          <w:tcPr>
            <w:tcW w:w="1688" w:type="pct"/>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(7)=(5)x(6)</w:t>
            </w: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C16696" w:rsidRDefault="00C16696" w:rsidP="00C16696">
      <w:pPr>
        <w:pStyle w:val="a3"/>
        <w:tabs>
          <w:tab w:val="left" w:pos="1701"/>
          <w:tab w:val="left" w:pos="4253"/>
        </w:tabs>
        <w:ind w:left="-567" w:firstLine="567"/>
        <w:jc w:val="right"/>
        <w:rPr>
          <w:sz w:val="28"/>
          <w:szCs w:val="28"/>
        </w:rPr>
      </w:pPr>
      <w:bookmarkStart w:id="14" w:name="Par342"/>
      <w:bookmarkEnd w:id="14"/>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C16696" w:rsidRDefault="00C16696" w:rsidP="00C16696">
      <w:pPr>
        <w:pStyle w:val="a3"/>
        <w:tabs>
          <w:tab w:val="left" w:pos="1701"/>
          <w:tab w:val="left" w:pos="4253"/>
        </w:tabs>
        <w:ind w:left="-567" w:firstLine="567"/>
        <w:jc w:val="right"/>
        <w:rPr>
          <w:sz w:val="28"/>
          <w:szCs w:val="28"/>
        </w:rPr>
      </w:pPr>
    </w:p>
    <w:p w:rsidR="00EC5D2E" w:rsidRDefault="00EC5D2E" w:rsidP="00C16696">
      <w:pPr>
        <w:pStyle w:val="a3"/>
        <w:tabs>
          <w:tab w:val="left" w:pos="1701"/>
          <w:tab w:val="left" w:pos="4253"/>
        </w:tabs>
        <w:ind w:left="-567" w:firstLine="567"/>
        <w:jc w:val="right"/>
        <w:rPr>
          <w:sz w:val="28"/>
          <w:szCs w:val="28"/>
        </w:rPr>
      </w:pPr>
    </w:p>
    <w:p w:rsidR="00EC5D2E" w:rsidRDefault="00EC5D2E"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lastRenderedPageBreak/>
        <w:t>Приложение N 5</w:t>
      </w:r>
    </w:p>
    <w:p w:rsidR="00D300FB" w:rsidRPr="003B33E8" w:rsidRDefault="00D300FB"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15" w:name="Par344"/>
      <w:bookmarkEnd w:id="15"/>
      <w:r w:rsidRPr="003B33E8">
        <w:rPr>
          <w:sz w:val="28"/>
          <w:szCs w:val="28"/>
        </w:rPr>
        <w:t>Расчет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затрат на оказание платной услуги</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______________________________________</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(наименование платной услуги)</w:t>
      </w:r>
    </w:p>
    <w:p w:rsidR="00D300FB" w:rsidRPr="003B33E8" w:rsidRDefault="00D300FB" w:rsidP="003B33E8">
      <w:pPr>
        <w:pStyle w:val="a3"/>
        <w:tabs>
          <w:tab w:val="left" w:pos="1701"/>
          <w:tab w:val="left" w:pos="4253"/>
        </w:tabs>
        <w:ind w:left="-567" w:firstLine="567"/>
        <w:jc w:val="both"/>
        <w:rPr>
          <w:sz w:val="28"/>
          <w:szCs w:val="28"/>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696"/>
        <w:gridCol w:w="5568"/>
        <w:gridCol w:w="2668"/>
      </w:tblGrid>
      <w:tr w:rsidR="00D300FB" w:rsidRPr="003B33E8" w:rsidTr="00D300FB">
        <w:tc>
          <w:tcPr>
            <w:tcW w:w="696" w:type="dxa"/>
            <w:tcBorders>
              <w:top w:val="single" w:sz="8" w:space="0" w:color="auto"/>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556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Наименование статей затрат</w:t>
            </w:r>
          </w:p>
        </w:tc>
        <w:tc>
          <w:tcPr>
            <w:tcW w:w="266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Сумма, рублей</w:t>
            </w:r>
          </w:p>
        </w:tc>
      </w:tr>
      <w:tr w:rsidR="00D300FB" w:rsidRPr="003B33E8" w:rsidTr="00D300FB">
        <w:trPr>
          <w:trHeight w:val="600"/>
        </w:trPr>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Затраты на оплату труда персонала,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непосредственно участвующего в процессе</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оказания платной услуги</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Затраты материальных запасов</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rPr>
          <w:trHeight w:val="400"/>
        </w:trPr>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Сумма начисленной амортизации оборудования,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используемого при оказании платной услуги</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Накладные затраты, относимые на платную услугу</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ИТОГО затраты на платную услугу</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6</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Норма прибыли</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7</w:t>
            </w:r>
          </w:p>
        </w:tc>
        <w:tc>
          <w:tcPr>
            <w:tcW w:w="556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Тариф за услугу</w:t>
            </w:r>
          </w:p>
        </w:tc>
        <w:tc>
          <w:tcPr>
            <w:tcW w:w="2668"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p>
    <w:p w:rsidR="00D300FB" w:rsidRDefault="00D300FB"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Default="00C16696" w:rsidP="003B33E8">
      <w:pPr>
        <w:pStyle w:val="a3"/>
        <w:tabs>
          <w:tab w:val="left" w:pos="1701"/>
          <w:tab w:val="left" w:pos="4253"/>
        </w:tabs>
        <w:ind w:left="-567" w:firstLine="567"/>
        <w:jc w:val="both"/>
        <w:rPr>
          <w:sz w:val="28"/>
          <w:szCs w:val="28"/>
        </w:rPr>
      </w:pPr>
    </w:p>
    <w:p w:rsidR="00C16696" w:rsidRPr="003B33E8" w:rsidRDefault="00C16696" w:rsidP="003B33E8">
      <w:pPr>
        <w:pStyle w:val="a3"/>
        <w:tabs>
          <w:tab w:val="left" w:pos="1701"/>
          <w:tab w:val="left" w:pos="4253"/>
        </w:tabs>
        <w:ind w:left="-567" w:firstLine="567"/>
        <w:jc w:val="both"/>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16" w:name="Par374"/>
      <w:bookmarkEnd w:id="16"/>
      <w:r w:rsidRPr="003B33E8">
        <w:rPr>
          <w:sz w:val="28"/>
          <w:szCs w:val="28"/>
        </w:rPr>
        <w:lastRenderedPageBreak/>
        <w:t>Приложение N 6</w:t>
      </w:r>
    </w:p>
    <w:p w:rsidR="00D300FB" w:rsidRPr="003B33E8" w:rsidRDefault="00D300FB" w:rsidP="00C16696">
      <w:pPr>
        <w:pStyle w:val="a3"/>
        <w:tabs>
          <w:tab w:val="left" w:pos="1701"/>
          <w:tab w:val="left" w:pos="4253"/>
        </w:tabs>
        <w:ind w:left="-567" w:firstLine="567"/>
        <w:jc w:val="right"/>
        <w:rPr>
          <w:sz w:val="28"/>
          <w:szCs w:val="28"/>
        </w:rPr>
      </w:pPr>
    </w:p>
    <w:p w:rsidR="00D300FB" w:rsidRPr="003B33E8" w:rsidRDefault="00D300FB" w:rsidP="00C16696">
      <w:pPr>
        <w:pStyle w:val="a3"/>
        <w:tabs>
          <w:tab w:val="left" w:pos="1701"/>
          <w:tab w:val="left" w:pos="4253"/>
        </w:tabs>
        <w:ind w:left="-567" w:firstLine="567"/>
        <w:jc w:val="right"/>
        <w:rPr>
          <w:sz w:val="28"/>
          <w:szCs w:val="28"/>
        </w:rPr>
      </w:pPr>
      <w:bookmarkStart w:id="17" w:name="Par376"/>
      <w:bookmarkEnd w:id="17"/>
      <w:r w:rsidRPr="003B33E8">
        <w:rPr>
          <w:sz w:val="28"/>
          <w:szCs w:val="28"/>
        </w:rPr>
        <w:t>Примерный расчет</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затрат на оказание платной услуги по оформлению</w:t>
      </w:r>
    </w:p>
    <w:p w:rsidR="00D300FB" w:rsidRPr="003B33E8" w:rsidRDefault="00D300FB" w:rsidP="00C16696">
      <w:pPr>
        <w:pStyle w:val="a3"/>
        <w:tabs>
          <w:tab w:val="left" w:pos="1701"/>
          <w:tab w:val="left" w:pos="4253"/>
        </w:tabs>
        <w:ind w:left="-567" w:firstLine="567"/>
        <w:jc w:val="right"/>
        <w:rPr>
          <w:sz w:val="28"/>
          <w:szCs w:val="28"/>
        </w:rPr>
      </w:pPr>
      <w:r w:rsidRPr="003B33E8">
        <w:rPr>
          <w:sz w:val="28"/>
          <w:szCs w:val="28"/>
        </w:rPr>
        <w:t>медицинской документации</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 Расчет затрат на оплату труда персонала, непосредственно участвующего в процессе оказания платной услуги, приведен в Таблице 1.</w:t>
      </w:r>
    </w:p>
    <w:p w:rsidR="00D300FB" w:rsidRPr="003B33E8" w:rsidRDefault="00D300FB" w:rsidP="003B33E8">
      <w:pPr>
        <w:pStyle w:val="a3"/>
        <w:tabs>
          <w:tab w:val="left" w:pos="1701"/>
          <w:tab w:val="left" w:pos="4253"/>
        </w:tabs>
        <w:ind w:left="-567" w:firstLine="567"/>
        <w:jc w:val="both"/>
        <w:rPr>
          <w:sz w:val="28"/>
          <w:szCs w:val="28"/>
        </w:rPr>
      </w:pPr>
      <w:bookmarkStart w:id="18" w:name="Par382"/>
      <w:bookmarkEnd w:id="18"/>
      <w:r w:rsidRPr="003B33E8">
        <w:rPr>
          <w:sz w:val="28"/>
          <w:szCs w:val="28"/>
        </w:rPr>
        <w:t>Таблица 1</w:t>
      </w:r>
    </w:p>
    <w:p w:rsidR="00D300FB" w:rsidRPr="00EC5D2E" w:rsidRDefault="00D300FB" w:rsidP="00EC5D2E">
      <w:pPr>
        <w:pStyle w:val="a3"/>
        <w:tabs>
          <w:tab w:val="left" w:pos="1701"/>
          <w:tab w:val="left" w:pos="4253"/>
        </w:tabs>
        <w:ind w:left="-567" w:firstLine="567"/>
        <w:jc w:val="center"/>
        <w:rPr>
          <w:b/>
          <w:sz w:val="28"/>
          <w:szCs w:val="28"/>
        </w:rPr>
      </w:pPr>
      <w:r w:rsidRPr="00EC5D2E">
        <w:rPr>
          <w:b/>
          <w:sz w:val="28"/>
          <w:szCs w:val="28"/>
        </w:rPr>
        <w:t>Расчет затрат на оплату труда персонала</w:t>
      </w:r>
    </w:p>
    <w:p w:rsidR="00D300FB" w:rsidRPr="003B33E8" w:rsidRDefault="00D300FB" w:rsidP="003B33E8">
      <w:pPr>
        <w:pStyle w:val="a3"/>
        <w:tabs>
          <w:tab w:val="left" w:pos="1701"/>
          <w:tab w:val="left" w:pos="4253"/>
        </w:tabs>
        <w:ind w:left="-567" w:firstLine="567"/>
        <w:jc w:val="both"/>
        <w:rPr>
          <w:sz w:val="28"/>
          <w:szCs w:val="28"/>
        </w:rPr>
      </w:pPr>
    </w:p>
    <w:tbl>
      <w:tblPr>
        <w:tblW w:w="5000" w:type="pct"/>
        <w:tblCellMar>
          <w:top w:w="75" w:type="dxa"/>
          <w:left w:w="40" w:type="dxa"/>
          <w:bottom w:w="75" w:type="dxa"/>
          <w:right w:w="40" w:type="dxa"/>
        </w:tblCellMar>
        <w:tblLook w:val="04A0" w:firstRow="1" w:lastRow="0" w:firstColumn="1" w:lastColumn="0" w:noHBand="0" w:noVBand="1"/>
      </w:tblPr>
      <w:tblGrid>
        <w:gridCol w:w="2788"/>
        <w:gridCol w:w="2061"/>
        <w:gridCol w:w="1213"/>
        <w:gridCol w:w="1213"/>
        <w:gridCol w:w="2303"/>
      </w:tblGrid>
      <w:tr w:rsidR="00D300FB" w:rsidRPr="003B33E8" w:rsidTr="00EC5D2E">
        <w:trPr>
          <w:trHeight w:val="1600"/>
        </w:trPr>
        <w:tc>
          <w:tcPr>
            <w:tcW w:w="1456"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Должность</w:t>
            </w:r>
          </w:p>
        </w:tc>
        <w:tc>
          <w:tcPr>
            <w:tcW w:w="1076"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Средний</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должностной</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оклад в месяц,</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включая</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начисления на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выплаты по</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оплате труда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(руб.)</w:t>
            </w:r>
          </w:p>
        </w:tc>
        <w:tc>
          <w:tcPr>
            <w:tcW w:w="633"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Месячный</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фонд</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рабочего</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времени</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(мин.)</w:t>
            </w:r>
          </w:p>
        </w:tc>
        <w:tc>
          <w:tcPr>
            <w:tcW w:w="633"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Норма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времени</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оказание</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платной</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услуги</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(мин.)</w:t>
            </w:r>
          </w:p>
        </w:tc>
        <w:tc>
          <w:tcPr>
            <w:tcW w:w="1203" w:type="pct"/>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Затраты на оплату</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труда персонала</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(руб.)</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(5)=((2)/(3))x(4)</w:t>
            </w:r>
          </w:p>
        </w:tc>
      </w:tr>
      <w:tr w:rsidR="00D300FB" w:rsidRPr="003B33E8" w:rsidTr="00EC5D2E">
        <w:tc>
          <w:tcPr>
            <w:tcW w:w="145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1</w:t>
            </w:r>
          </w:p>
        </w:tc>
        <w:tc>
          <w:tcPr>
            <w:tcW w:w="107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2</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3</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4</w:t>
            </w:r>
          </w:p>
        </w:tc>
        <w:tc>
          <w:tcPr>
            <w:tcW w:w="120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5</w:t>
            </w:r>
          </w:p>
        </w:tc>
      </w:tr>
      <w:tr w:rsidR="00D300FB" w:rsidRPr="003B33E8" w:rsidTr="00EC5D2E">
        <w:tc>
          <w:tcPr>
            <w:tcW w:w="145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1.Медицинская сестра</w:t>
            </w:r>
          </w:p>
        </w:tc>
        <w:tc>
          <w:tcPr>
            <w:tcW w:w="107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6188</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9561,6</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20</w:t>
            </w:r>
          </w:p>
        </w:tc>
        <w:tc>
          <w:tcPr>
            <w:tcW w:w="120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12,94</w:t>
            </w:r>
          </w:p>
        </w:tc>
      </w:tr>
      <w:tr w:rsidR="00D300FB" w:rsidRPr="003B33E8" w:rsidTr="00EC5D2E">
        <w:tc>
          <w:tcPr>
            <w:tcW w:w="145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2. Регистратор</w:t>
            </w:r>
          </w:p>
        </w:tc>
        <w:tc>
          <w:tcPr>
            <w:tcW w:w="107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6188</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9561,6</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20</w:t>
            </w:r>
          </w:p>
        </w:tc>
        <w:tc>
          <w:tcPr>
            <w:tcW w:w="120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12,94</w:t>
            </w:r>
          </w:p>
        </w:tc>
      </w:tr>
      <w:tr w:rsidR="00D300FB" w:rsidRPr="003B33E8" w:rsidTr="00EC5D2E">
        <w:tc>
          <w:tcPr>
            <w:tcW w:w="145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3. Санитарка</w:t>
            </w:r>
          </w:p>
        </w:tc>
        <w:tc>
          <w:tcPr>
            <w:tcW w:w="107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6188</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9685,8</w:t>
            </w:r>
          </w:p>
        </w:tc>
        <w:tc>
          <w:tcPr>
            <w:tcW w:w="63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20</w:t>
            </w:r>
          </w:p>
        </w:tc>
        <w:tc>
          <w:tcPr>
            <w:tcW w:w="120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12,78</w:t>
            </w:r>
          </w:p>
        </w:tc>
      </w:tr>
      <w:tr w:rsidR="00D300FB" w:rsidRPr="003B33E8" w:rsidTr="00EC5D2E">
        <w:tc>
          <w:tcPr>
            <w:tcW w:w="1456"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Итого:</w:t>
            </w:r>
          </w:p>
        </w:tc>
        <w:tc>
          <w:tcPr>
            <w:tcW w:w="1076" w:type="pct"/>
            <w:tcBorders>
              <w:top w:val="nil"/>
              <w:left w:val="single" w:sz="8" w:space="0" w:color="auto"/>
              <w:bottom w:val="single" w:sz="8" w:space="0" w:color="auto"/>
              <w:right w:val="single" w:sz="8" w:space="0" w:color="auto"/>
            </w:tcBorders>
          </w:tcPr>
          <w:p w:rsidR="00D300FB" w:rsidRPr="003B33E8" w:rsidRDefault="00D300FB" w:rsidP="00EC5D2E">
            <w:pPr>
              <w:pStyle w:val="a3"/>
              <w:tabs>
                <w:tab w:val="left" w:pos="1701"/>
                <w:tab w:val="left" w:pos="4253"/>
              </w:tabs>
              <w:ind w:left="-567" w:firstLine="567"/>
              <w:jc w:val="center"/>
              <w:rPr>
                <w:sz w:val="28"/>
                <w:szCs w:val="28"/>
              </w:rPr>
            </w:pPr>
          </w:p>
        </w:tc>
        <w:tc>
          <w:tcPr>
            <w:tcW w:w="633" w:type="pct"/>
            <w:tcBorders>
              <w:top w:val="nil"/>
              <w:left w:val="single" w:sz="8" w:space="0" w:color="auto"/>
              <w:bottom w:val="single" w:sz="8" w:space="0" w:color="auto"/>
              <w:right w:val="single" w:sz="8" w:space="0" w:color="auto"/>
            </w:tcBorders>
          </w:tcPr>
          <w:p w:rsidR="00D300FB" w:rsidRPr="003B33E8" w:rsidRDefault="00D300FB" w:rsidP="00EC5D2E">
            <w:pPr>
              <w:pStyle w:val="a3"/>
              <w:tabs>
                <w:tab w:val="left" w:pos="1701"/>
                <w:tab w:val="left" w:pos="4253"/>
              </w:tabs>
              <w:ind w:left="-567" w:firstLine="567"/>
              <w:jc w:val="center"/>
              <w:rPr>
                <w:sz w:val="28"/>
                <w:szCs w:val="28"/>
              </w:rPr>
            </w:pPr>
          </w:p>
        </w:tc>
        <w:tc>
          <w:tcPr>
            <w:tcW w:w="633" w:type="pct"/>
            <w:tcBorders>
              <w:top w:val="nil"/>
              <w:left w:val="single" w:sz="8" w:space="0" w:color="auto"/>
              <w:bottom w:val="single" w:sz="8" w:space="0" w:color="auto"/>
              <w:right w:val="single" w:sz="8" w:space="0" w:color="auto"/>
            </w:tcBorders>
          </w:tcPr>
          <w:p w:rsidR="00D300FB" w:rsidRPr="003B33E8" w:rsidRDefault="00D300FB" w:rsidP="00EC5D2E">
            <w:pPr>
              <w:pStyle w:val="a3"/>
              <w:tabs>
                <w:tab w:val="left" w:pos="1701"/>
                <w:tab w:val="left" w:pos="4253"/>
              </w:tabs>
              <w:ind w:left="-567" w:firstLine="567"/>
              <w:jc w:val="center"/>
              <w:rPr>
                <w:sz w:val="28"/>
                <w:szCs w:val="28"/>
              </w:rPr>
            </w:pPr>
          </w:p>
        </w:tc>
        <w:tc>
          <w:tcPr>
            <w:tcW w:w="1203" w:type="pct"/>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38,66</w:t>
            </w: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 Расчет затрат на материальные запасы, непосредственно потребляемые в процессе оказания платной услуги, приведен в Таблице 2.</w:t>
      </w:r>
    </w:p>
    <w:p w:rsidR="00D300FB" w:rsidRPr="003B33E8" w:rsidRDefault="00D300FB" w:rsidP="003B33E8">
      <w:pPr>
        <w:pStyle w:val="a3"/>
        <w:tabs>
          <w:tab w:val="left" w:pos="1701"/>
          <w:tab w:val="left" w:pos="4253"/>
        </w:tabs>
        <w:ind w:left="-567" w:firstLine="567"/>
        <w:jc w:val="both"/>
        <w:rPr>
          <w:sz w:val="28"/>
          <w:szCs w:val="28"/>
        </w:rPr>
      </w:pPr>
      <w:bookmarkStart w:id="19" w:name="Par409"/>
      <w:bookmarkEnd w:id="19"/>
      <w:r w:rsidRPr="003B33E8">
        <w:rPr>
          <w:sz w:val="28"/>
          <w:szCs w:val="28"/>
        </w:rPr>
        <w:t>Таблица 2</w:t>
      </w:r>
    </w:p>
    <w:p w:rsidR="00D300FB" w:rsidRPr="00EC5D2E" w:rsidRDefault="00D300FB" w:rsidP="00EC5D2E">
      <w:pPr>
        <w:pStyle w:val="a3"/>
        <w:tabs>
          <w:tab w:val="left" w:pos="1701"/>
          <w:tab w:val="left" w:pos="4253"/>
        </w:tabs>
        <w:ind w:left="-567" w:firstLine="567"/>
        <w:jc w:val="center"/>
        <w:rPr>
          <w:b/>
          <w:sz w:val="28"/>
          <w:szCs w:val="28"/>
        </w:rPr>
      </w:pPr>
      <w:r w:rsidRPr="00EC5D2E">
        <w:rPr>
          <w:b/>
          <w:sz w:val="28"/>
          <w:szCs w:val="28"/>
        </w:rPr>
        <w:t>Расчет затрат на материальные запасы</w:t>
      </w:r>
    </w:p>
    <w:tbl>
      <w:tblPr>
        <w:tblW w:w="5000" w:type="pct"/>
        <w:tblCellMar>
          <w:top w:w="75" w:type="dxa"/>
          <w:left w:w="40" w:type="dxa"/>
          <w:bottom w:w="75" w:type="dxa"/>
          <w:right w:w="40" w:type="dxa"/>
        </w:tblCellMar>
        <w:tblLook w:val="04A0" w:firstRow="1" w:lastRow="0" w:firstColumn="1" w:lastColumn="0" w:noHBand="0" w:noVBand="1"/>
      </w:tblPr>
      <w:tblGrid>
        <w:gridCol w:w="3395"/>
        <w:gridCol w:w="1333"/>
        <w:gridCol w:w="1456"/>
        <w:gridCol w:w="1697"/>
        <w:gridCol w:w="1697"/>
      </w:tblGrid>
      <w:tr w:rsidR="00D300FB" w:rsidRPr="003B33E8" w:rsidTr="009B3075">
        <w:trPr>
          <w:trHeight w:val="1000"/>
        </w:trPr>
        <w:tc>
          <w:tcPr>
            <w:tcW w:w="1772"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Наименование материальных</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запасов</w:t>
            </w:r>
          </w:p>
        </w:tc>
        <w:tc>
          <w:tcPr>
            <w:tcW w:w="696"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Единица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измерения</w:t>
            </w:r>
          </w:p>
        </w:tc>
        <w:tc>
          <w:tcPr>
            <w:tcW w:w="760"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Расход</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 ед.</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измерения)</w:t>
            </w:r>
          </w:p>
        </w:tc>
        <w:tc>
          <w:tcPr>
            <w:tcW w:w="886"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Цена за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единицу</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(руб.)</w:t>
            </w:r>
          </w:p>
        </w:tc>
        <w:tc>
          <w:tcPr>
            <w:tcW w:w="886" w:type="pct"/>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Всего затрат</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материальных</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запасов</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(руб.)</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lastRenderedPageBreak/>
              <w:t>(5)=(3)x(4)</w:t>
            </w:r>
          </w:p>
        </w:tc>
      </w:tr>
      <w:tr w:rsidR="00D300FB" w:rsidRPr="003B33E8" w:rsidTr="009B3075">
        <w:tc>
          <w:tcPr>
            <w:tcW w:w="1772"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lastRenderedPageBreak/>
              <w:t>1</w:t>
            </w:r>
          </w:p>
        </w:tc>
        <w:tc>
          <w:tcPr>
            <w:tcW w:w="69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w:t>
            </w:r>
          </w:p>
        </w:tc>
        <w:tc>
          <w:tcPr>
            <w:tcW w:w="760"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3</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4</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5</w:t>
            </w:r>
          </w:p>
        </w:tc>
      </w:tr>
      <w:tr w:rsidR="00D300FB" w:rsidRPr="003B33E8" w:rsidTr="009B3075">
        <w:trPr>
          <w:trHeight w:val="400"/>
        </w:trPr>
        <w:tc>
          <w:tcPr>
            <w:tcW w:w="1772"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 Перчатки хирургические</w:t>
            </w:r>
          </w:p>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н/ст</w:t>
            </w:r>
          </w:p>
        </w:tc>
        <w:tc>
          <w:tcPr>
            <w:tcW w:w="69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пара</w:t>
            </w:r>
          </w:p>
        </w:tc>
        <w:tc>
          <w:tcPr>
            <w:tcW w:w="760"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2,86</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2,86</w:t>
            </w:r>
          </w:p>
        </w:tc>
      </w:tr>
      <w:tr w:rsidR="00D300FB" w:rsidRPr="003B33E8" w:rsidTr="009B3075">
        <w:trPr>
          <w:trHeight w:val="400"/>
        </w:trPr>
        <w:tc>
          <w:tcPr>
            <w:tcW w:w="1772"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 Салфетки спиртовые</w:t>
            </w:r>
          </w:p>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антисептические</w:t>
            </w:r>
          </w:p>
        </w:tc>
        <w:tc>
          <w:tcPr>
            <w:tcW w:w="69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шт.</w:t>
            </w:r>
          </w:p>
        </w:tc>
        <w:tc>
          <w:tcPr>
            <w:tcW w:w="760"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0,66</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0,66</w:t>
            </w:r>
          </w:p>
        </w:tc>
      </w:tr>
      <w:tr w:rsidR="00D300FB" w:rsidRPr="003B33E8" w:rsidTr="009B3075">
        <w:tc>
          <w:tcPr>
            <w:tcW w:w="1772"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3. Бумага А4</w:t>
            </w:r>
          </w:p>
        </w:tc>
        <w:tc>
          <w:tcPr>
            <w:tcW w:w="69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лист</w:t>
            </w:r>
          </w:p>
        </w:tc>
        <w:tc>
          <w:tcPr>
            <w:tcW w:w="760"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7</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0,306</w:t>
            </w: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2,14</w:t>
            </w:r>
          </w:p>
        </w:tc>
      </w:tr>
      <w:tr w:rsidR="00D300FB" w:rsidRPr="003B33E8" w:rsidTr="009B3075">
        <w:tc>
          <w:tcPr>
            <w:tcW w:w="1772"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Итого:</w:t>
            </w:r>
          </w:p>
        </w:tc>
        <w:tc>
          <w:tcPr>
            <w:tcW w:w="696" w:type="pct"/>
            <w:tcBorders>
              <w:top w:val="nil"/>
              <w:left w:val="single" w:sz="8" w:space="0" w:color="auto"/>
              <w:bottom w:val="single" w:sz="8" w:space="0" w:color="auto"/>
              <w:right w:val="single" w:sz="8" w:space="0" w:color="auto"/>
            </w:tcBorders>
          </w:tcPr>
          <w:p w:rsidR="00D300FB" w:rsidRPr="003B33E8" w:rsidRDefault="00D300FB" w:rsidP="009B3075">
            <w:pPr>
              <w:pStyle w:val="a3"/>
              <w:tabs>
                <w:tab w:val="left" w:pos="1701"/>
                <w:tab w:val="left" w:pos="4253"/>
              </w:tabs>
              <w:ind w:left="-567" w:firstLine="567"/>
              <w:jc w:val="center"/>
              <w:rPr>
                <w:sz w:val="28"/>
                <w:szCs w:val="28"/>
              </w:rPr>
            </w:pPr>
          </w:p>
        </w:tc>
        <w:tc>
          <w:tcPr>
            <w:tcW w:w="760" w:type="pct"/>
            <w:tcBorders>
              <w:top w:val="nil"/>
              <w:left w:val="single" w:sz="8" w:space="0" w:color="auto"/>
              <w:bottom w:val="single" w:sz="8" w:space="0" w:color="auto"/>
              <w:right w:val="single" w:sz="8" w:space="0" w:color="auto"/>
            </w:tcBorders>
          </w:tcPr>
          <w:p w:rsidR="00D300FB" w:rsidRPr="003B33E8" w:rsidRDefault="00D300FB" w:rsidP="009B3075">
            <w:pPr>
              <w:pStyle w:val="a3"/>
              <w:tabs>
                <w:tab w:val="left" w:pos="1701"/>
                <w:tab w:val="left" w:pos="4253"/>
              </w:tabs>
              <w:ind w:left="-567" w:firstLine="567"/>
              <w:jc w:val="center"/>
              <w:rPr>
                <w:sz w:val="28"/>
                <w:szCs w:val="28"/>
              </w:rPr>
            </w:pPr>
          </w:p>
        </w:tc>
        <w:tc>
          <w:tcPr>
            <w:tcW w:w="886" w:type="pct"/>
            <w:tcBorders>
              <w:top w:val="nil"/>
              <w:left w:val="single" w:sz="8" w:space="0" w:color="auto"/>
              <w:bottom w:val="single" w:sz="8" w:space="0" w:color="auto"/>
              <w:right w:val="single" w:sz="8" w:space="0" w:color="auto"/>
            </w:tcBorders>
          </w:tcPr>
          <w:p w:rsidR="00D300FB" w:rsidRPr="003B33E8" w:rsidRDefault="00D300FB" w:rsidP="009B3075">
            <w:pPr>
              <w:pStyle w:val="a3"/>
              <w:tabs>
                <w:tab w:val="left" w:pos="1701"/>
                <w:tab w:val="left" w:pos="4253"/>
              </w:tabs>
              <w:ind w:left="-567" w:firstLine="567"/>
              <w:jc w:val="center"/>
              <w:rPr>
                <w:sz w:val="28"/>
                <w:szCs w:val="28"/>
              </w:rPr>
            </w:pPr>
          </w:p>
        </w:tc>
        <w:tc>
          <w:tcPr>
            <w:tcW w:w="886" w:type="pct"/>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5,66</w:t>
            </w: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 Расчет суммы начисленной амортизации оборудования, используемого при оказании платной услуги, приведен в Таблице 3</w:t>
      </w:r>
    </w:p>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bookmarkStart w:id="20" w:name="Par435"/>
      <w:bookmarkEnd w:id="20"/>
      <w:r w:rsidRPr="003B33E8">
        <w:rPr>
          <w:sz w:val="28"/>
          <w:szCs w:val="28"/>
        </w:rPr>
        <w:t>Таблица 3</w:t>
      </w:r>
    </w:p>
    <w:p w:rsidR="00D300FB" w:rsidRPr="00EC5D2E" w:rsidRDefault="00D300FB" w:rsidP="00EC5D2E">
      <w:pPr>
        <w:pStyle w:val="a3"/>
        <w:tabs>
          <w:tab w:val="left" w:pos="1701"/>
          <w:tab w:val="left" w:pos="4253"/>
        </w:tabs>
        <w:ind w:left="-567" w:firstLine="567"/>
        <w:jc w:val="center"/>
        <w:rPr>
          <w:b/>
          <w:sz w:val="28"/>
          <w:szCs w:val="28"/>
        </w:rPr>
      </w:pPr>
      <w:r w:rsidRPr="00EC5D2E">
        <w:rPr>
          <w:b/>
          <w:sz w:val="28"/>
          <w:szCs w:val="28"/>
        </w:rPr>
        <w:t>Расчет суммы начисленной амортизации оборудования</w:t>
      </w:r>
    </w:p>
    <w:tbl>
      <w:tblPr>
        <w:tblW w:w="9976" w:type="dxa"/>
        <w:tblInd w:w="40" w:type="dxa"/>
        <w:tblLayout w:type="fixed"/>
        <w:tblCellMar>
          <w:top w:w="75" w:type="dxa"/>
          <w:left w:w="40" w:type="dxa"/>
          <w:bottom w:w="75" w:type="dxa"/>
          <w:right w:w="40" w:type="dxa"/>
        </w:tblCellMar>
        <w:tblLook w:val="04A0" w:firstRow="1" w:lastRow="0" w:firstColumn="1" w:lastColumn="0" w:noHBand="0" w:noVBand="1"/>
      </w:tblPr>
      <w:tblGrid>
        <w:gridCol w:w="1624"/>
        <w:gridCol w:w="1392"/>
        <w:gridCol w:w="1044"/>
        <w:gridCol w:w="1624"/>
        <w:gridCol w:w="1624"/>
        <w:gridCol w:w="2668"/>
      </w:tblGrid>
      <w:tr w:rsidR="00D300FB" w:rsidRPr="003B33E8" w:rsidTr="009B3075">
        <w:trPr>
          <w:trHeight w:val="1400"/>
        </w:trPr>
        <w:tc>
          <w:tcPr>
            <w:tcW w:w="1624"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Наименование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оборудования</w:t>
            </w:r>
          </w:p>
        </w:tc>
        <w:tc>
          <w:tcPr>
            <w:tcW w:w="1392"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Балансовая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стоимость</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(руб.)</w:t>
            </w:r>
          </w:p>
        </w:tc>
        <w:tc>
          <w:tcPr>
            <w:tcW w:w="1044"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Годовая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норма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износа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w:t>
            </w:r>
          </w:p>
        </w:tc>
        <w:tc>
          <w:tcPr>
            <w:tcW w:w="1624"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Годовая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норма</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времени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работы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оборудования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(час.)</w:t>
            </w:r>
          </w:p>
        </w:tc>
        <w:tc>
          <w:tcPr>
            <w:tcW w:w="1624"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Время работы</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оборудования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в процессе</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оказания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платной</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услуги</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(час.)</w:t>
            </w:r>
          </w:p>
        </w:tc>
        <w:tc>
          <w:tcPr>
            <w:tcW w:w="266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Сумма начисленной</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амортизации (руб.)</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(6) ((2)x(3)/(4))x(5)</w:t>
            </w:r>
          </w:p>
        </w:tc>
      </w:tr>
      <w:tr w:rsidR="00D300FB" w:rsidRPr="003B33E8" w:rsidTr="009B3075">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3</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4</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5</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6</w:t>
            </w:r>
          </w:p>
        </w:tc>
      </w:tr>
      <w:tr w:rsidR="00D300FB" w:rsidRPr="003B33E8" w:rsidTr="009B3075">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 Монитор</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3181</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20</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1931</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0,33</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0,11</w:t>
            </w:r>
          </w:p>
        </w:tc>
      </w:tr>
      <w:tr w:rsidR="00D300FB" w:rsidRPr="003B33E8" w:rsidTr="009B3075">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 Принтер</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2480</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20</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1931</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0,33</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0,08</w:t>
            </w:r>
          </w:p>
        </w:tc>
      </w:tr>
      <w:tr w:rsidR="00D300FB" w:rsidRPr="003B33E8" w:rsidTr="009B3075">
        <w:trPr>
          <w:trHeight w:val="400"/>
        </w:trPr>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3. Системный</w:t>
            </w:r>
          </w:p>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блок</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4000</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20</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1931</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0,33</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0,14</w:t>
            </w:r>
          </w:p>
        </w:tc>
      </w:tr>
      <w:tr w:rsidR="00D300FB" w:rsidRPr="003B33E8" w:rsidTr="009B3075">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4. Весы</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2847</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100</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1931</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0,33</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9B3075">
            <w:pPr>
              <w:pStyle w:val="a3"/>
              <w:tabs>
                <w:tab w:val="left" w:pos="1701"/>
                <w:tab w:val="left" w:pos="4253"/>
              </w:tabs>
              <w:ind w:left="-567" w:firstLine="567"/>
              <w:jc w:val="center"/>
              <w:rPr>
                <w:sz w:val="28"/>
                <w:szCs w:val="28"/>
              </w:rPr>
            </w:pPr>
            <w:r w:rsidRPr="003B33E8">
              <w:rPr>
                <w:sz w:val="28"/>
                <w:szCs w:val="28"/>
              </w:rPr>
              <w:t>0,49</w:t>
            </w:r>
          </w:p>
        </w:tc>
      </w:tr>
      <w:tr w:rsidR="00D300FB" w:rsidRPr="003B33E8" w:rsidTr="009B3075">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lastRenderedPageBreak/>
              <w:t>5. Ростомер</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835</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20</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1931</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0,33</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0,03</w:t>
            </w:r>
          </w:p>
        </w:tc>
      </w:tr>
      <w:tr w:rsidR="00D300FB" w:rsidRPr="003B33E8" w:rsidTr="009B3075">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Итого:</w:t>
            </w:r>
          </w:p>
        </w:tc>
        <w:tc>
          <w:tcPr>
            <w:tcW w:w="1392"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04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1624"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x</w:t>
            </w:r>
          </w:p>
        </w:tc>
        <w:tc>
          <w:tcPr>
            <w:tcW w:w="266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0,85</w:t>
            </w:r>
          </w:p>
        </w:tc>
      </w:tr>
    </w:tbl>
    <w:p w:rsidR="00D300FB" w:rsidRPr="003B33E8" w:rsidRDefault="00D300FB"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 Расчет накладных затрат приведен</w:t>
      </w:r>
      <w:r w:rsidR="00B95396">
        <w:rPr>
          <w:sz w:val="28"/>
          <w:szCs w:val="28"/>
        </w:rPr>
        <w:t xml:space="preserve"> </w:t>
      </w:r>
      <w:r w:rsidRPr="003B33E8">
        <w:rPr>
          <w:sz w:val="28"/>
          <w:szCs w:val="28"/>
        </w:rPr>
        <w:t xml:space="preserve"> в Таблице 4.</w:t>
      </w:r>
    </w:p>
    <w:p w:rsidR="009B3075" w:rsidRDefault="009B3075" w:rsidP="00B95396">
      <w:pPr>
        <w:pStyle w:val="a3"/>
        <w:tabs>
          <w:tab w:val="left" w:pos="1701"/>
          <w:tab w:val="left" w:pos="4253"/>
        </w:tabs>
        <w:ind w:left="-567" w:firstLine="567"/>
        <w:jc w:val="both"/>
        <w:rPr>
          <w:sz w:val="28"/>
          <w:szCs w:val="28"/>
        </w:rPr>
      </w:pPr>
      <w:bookmarkStart w:id="21" w:name="Par466"/>
      <w:bookmarkEnd w:id="21"/>
    </w:p>
    <w:p w:rsidR="009B3075" w:rsidRDefault="009B3075" w:rsidP="00B95396">
      <w:pPr>
        <w:pStyle w:val="a3"/>
        <w:tabs>
          <w:tab w:val="left" w:pos="1701"/>
          <w:tab w:val="left" w:pos="4253"/>
        </w:tabs>
        <w:ind w:left="-567" w:firstLine="567"/>
        <w:jc w:val="both"/>
        <w:rPr>
          <w:sz w:val="28"/>
          <w:szCs w:val="28"/>
        </w:rPr>
      </w:pPr>
      <w:r>
        <w:rPr>
          <w:sz w:val="28"/>
          <w:szCs w:val="28"/>
        </w:rPr>
        <w:t>Таблица 4</w:t>
      </w:r>
    </w:p>
    <w:p w:rsidR="00B95396" w:rsidRPr="009B3075" w:rsidRDefault="00B95396" w:rsidP="009B3075">
      <w:pPr>
        <w:pStyle w:val="a3"/>
        <w:tabs>
          <w:tab w:val="left" w:pos="1701"/>
          <w:tab w:val="left" w:pos="4253"/>
        </w:tabs>
        <w:ind w:left="-567" w:firstLine="567"/>
        <w:jc w:val="center"/>
        <w:rPr>
          <w:b/>
          <w:sz w:val="28"/>
          <w:szCs w:val="28"/>
        </w:rPr>
      </w:pPr>
      <w:r w:rsidRPr="009B3075">
        <w:rPr>
          <w:b/>
          <w:sz w:val="28"/>
          <w:szCs w:val="28"/>
        </w:rPr>
        <w:t>Расчет накладных затрат</w:t>
      </w:r>
    </w:p>
    <w:tbl>
      <w:tblPr>
        <w:tblW w:w="5000" w:type="pct"/>
        <w:tblCellMar>
          <w:top w:w="75" w:type="dxa"/>
          <w:left w:w="40" w:type="dxa"/>
          <w:bottom w:w="75" w:type="dxa"/>
          <w:right w:w="40" w:type="dxa"/>
        </w:tblCellMar>
        <w:tblLook w:val="04A0" w:firstRow="1" w:lastRow="0" w:firstColumn="1" w:lastColumn="0" w:noHBand="0" w:noVBand="1"/>
      </w:tblPr>
      <w:tblGrid>
        <w:gridCol w:w="725"/>
        <w:gridCol w:w="6402"/>
        <w:gridCol w:w="2451"/>
      </w:tblGrid>
      <w:tr w:rsidR="00B95396" w:rsidRPr="00B95396" w:rsidTr="009B3075">
        <w:trPr>
          <w:trHeight w:val="400"/>
        </w:trPr>
        <w:tc>
          <w:tcPr>
            <w:tcW w:w="378" w:type="pct"/>
            <w:tcBorders>
              <w:top w:val="single" w:sz="8" w:space="0" w:color="auto"/>
              <w:left w:val="single" w:sz="8" w:space="0" w:color="auto"/>
              <w:bottom w:val="single" w:sz="8" w:space="0" w:color="auto"/>
              <w:right w:val="single" w:sz="8" w:space="0" w:color="auto"/>
            </w:tcBorders>
            <w:hideMark/>
          </w:tcPr>
          <w:p w:rsidR="00B95396" w:rsidRPr="00B95396" w:rsidRDefault="009B3075" w:rsidP="009B3075">
            <w:pPr>
              <w:pStyle w:val="a3"/>
              <w:jc w:val="center"/>
              <w:rPr>
                <w:sz w:val="28"/>
                <w:szCs w:val="28"/>
              </w:rPr>
            </w:pPr>
            <w:r>
              <w:rPr>
                <w:sz w:val="28"/>
                <w:szCs w:val="28"/>
              </w:rPr>
              <w:t>№п/</w:t>
            </w:r>
            <w:r w:rsidR="00B95396" w:rsidRPr="00B95396">
              <w:rPr>
                <w:sz w:val="28"/>
                <w:szCs w:val="28"/>
              </w:rPr>
              <w:t>п</w:t>
            </w:r>
          </w:p>
        </w:tc>
        <w:tc>
          <w:tcPr>
            <w:tcW w:w="3342" w:type="pct"/>
            <w:tcBorders>
              <w:top w:val="single" w:sz="8" w:space="0" w:color="auto"/>
              <w:left w:val="single" w:sz="8" w:space="0" w:color="auto"/>
              <w:bottom w:val="single" w:sz="8" w:space="0" w:color="auto"/>
              <w:right w:val="single" w:sz="8" w:space="0" w:color="auto"/>
            </w:tcBorders>
            <w:hideMark/>
          </w:tcPr>
          <w:p w:rsidR="00B95396" w:rsidRPr="00B95396" w:rsidRDefault="00B95396" w:rsidP="00B95396">
            <w:pPr>
              <w:pStyle w:val="a3"/>
              <w:jc w:val="both"/>
              <w:rPr>
                <w:sz w:val="28"/>
                <w:szCs w:val="28"/>
              </w:rPr>
            </w:pPr>
            <w:r w:rsidRPr="00B95396">
              <w:rPr>
                <w:sz w:val="28"/>
                <w:szCs w:val="28"/>
              </w:rPr>
              <w:t>Наименование статей затрат</w:t>
            </w:r>
          </w:p>
        </w:tc>
        <w:tc>
          <w:tcPr>
            <w:tcW w:w="1279" w:type="pct"/>
            <w:tcBorders>
              <w:top w:val="single" w:sz="8" w:space="0" w:color="auto"/>
              <w:left w:val="single" w:sz="8" w:space="0" w:color="auto"/>
              <w:bottom w:val="single" w:sz="8" w:space="0" w:color="auto"/>
              <w:right w:val="single" w:sz="8" w:space="0" w:color="auto"/>
            </w:tcBorders>
            <w:hideMark/>
          </w:tcPr>
          <w:p w:rsidR="00B95396" w:rsidRPr="00B95396" w:rsidRDefault="00B95396" w:rsidP="00B95396">
            <w:pPr>
              <w:pStyle w:val="a3"/>
              <w:jc w:val="both"/>
              <w:rPr>
                <w:sz w:val="28"/>
                <w:szCs w:val="28"/>
              </w:rPr>
            </w:pPr>
            <w:r w:rsidRPr="00B95396">
              <w:rPr>
                <w:sz w:val="28"/>
                <w:szCs w:val="28"/>
              </w:rPr>
              <w:t>Сумма (руб.)</w:t>
            </w:r>
          </w:p>
        </w:tc>
      </w:tr>
      <w:tr w:rsidR="009B3075" w:rsidRPr="00B95396" w:rsidTr="009B3075">
        <w:trPr>
          <w:trHeight w:val="400"/>
        </w:trPr>
        <w:tc>
          <w:tcPr>
            <w:tcW w:w="378" w:type="pct"/>
            <w:tcBorders>
              <w:top w:val="single" w:sz="8" w:space="0" w:color="auto"/>
              <w:left w:val="single" w:sz="8" w:space="0" w:color="auto"/>
              <w:bottom w:val="single" w:sz="8" w:space="0" w:color="auto"/>
              <w:right w:val="single" w:sz="8" w:space="0" w:color="auto"/>
            </w:tcBorders>
          </w:tcPr>
          <w:p w:rsidR="009B3075" w:rsidRDefault="009B3075" w:rsidP="009B3075">
            <w:pPr>
              <w:pStyle w:val="a3"/>
              <w:jc w:val="center"/>
              <w:rPr>
                <w:sz w:val="28"/>
                <w:szCs w:val="28"/>
              </w:rPr>
            </w:pPr>
            <w:r>
              <w:rPr>
                <w:sz w:val="28"/>
                <w:szCs w:val="28"/>
              </w:rPr>
              <w:t>1</w:t>
            </w:r>
          </w:p>
        </w:tc>
        <w:tc>
          <w:tcPr>
            <w:tcW w:w="3342" w:type="pct"/>
            <w:tcBorders>
              <w:top w:val="single" w:sz="8" w:space="0" w:color="auto"/>
              <w:left w:val="single" w:sz="8" w:space="0" w:color="auto"/>
              <w:bottom w:val="single" w:sz="8" w:space="0" w:color="auto"/>
              <w:right w:val="single" w:sz="8" w:space="0" w:color="auto"/>
            </w:tcBorders>
          </w:tcPr>
          <w:p w:rsidR="009B3075" w:rsidRPr="00B95396" w:rsidRDefault="009B3075" w:rsidP="009B3075">
            <w:pPr>
              <w:pStyle w:val="a3"/>
              <w:jc w:val="center"/>
              <w:rPr>
                <w:sz w:val="28"/>
                <w:szCs w:val="28"/>
              </w:rPr>
            </w:pPr>
            <w:r>
              <w:rPr>
                <w:sz w:val="28"/>
                <w:szCs w:val="28"/>
              </w:rPr>
              <w:t>2</w:t>
            </w:r>
          </w:p>
        </w:tc>
        <w:tc>
          <w:tcPr>
            <w:tcW w:w="1279" w:type="pct"/>
            <w:tcBorders>
              <w:top w:val="single" w:sz="8" w:space="0" w:color="auto"/>
              <w:left w:val="single" w:sz="8" w:space="0" w:color="auto"/>
              <w:bottom w:val="single" w:sz="8" w:space="0" w:color="auto"/>
              <w:right w:val="single" w:sz="8" w:space="0" w:color="auto"/>
            </w:tcBorders>
          </w:tcPr>
          <w:p w:rsidR="009B3075" w:rsidRPr="00B95396" w:rsidRDefault="009B3075" w:rsidP="009B3075">
            <w:pPr>
              <w:pStyle w:val="a3"/>
              <w:jc w:val="center"/>
              <w:rPr>
                <w:sz w:val="28"/>
                <w:szCs w:val="28"/>
              </w:rPr>
            </w:pPr>
            <w:r>
              <w:rPr>
                <w:sz w:val="28"/>
                <w:szCs w:val="28"/>
              </w:rPr>
              <w:t>3</w:t>
            </w:r>
          </w:p>
        </w:tc>
      </w:tr>
      <w:tr w:rsidR="009B3075" w:rsidRPr="00B95396" w:rsidTr="009B3075">
        <w:tc>
          <w:tcPr>
            <w:tcW w:w="378" w:type="pct"/>
            <w:tcBorders>
              <w:top w:val="nil"/>
              <w:left w:val="single" w:sz="8" w:space="0" w:color="auto"/>
              <w:bottom w:val="single" w:sz="8" w:space="0" w:color="auto"/>
              <w:right w:val="single" w:sz="8" w:space="0" w:color="auto"/>
            </w:tcBorders>
            <w:hideMark/>
          </w:tcPr>
          <w:p w:rsidR="009B3075" w:rsidRPr="00B95396" w:rsidRDefault="009B3075" w:rsidP="00B95396">
            <w:pPr>
              <w:pStyle w:val="a3"/>
              <w:jc w:val="both"/>
              <w:rPr>
                <w:sz w:val="28"/>
                <w:szCs w:val="28"/>
              </w:rPr>
            </w:pPr>
            <w:r w:rsidRPr="00B95396">
              <w:rPr>
                <w:sz w:val="28"/>
                <w:szCs w:val="28"/>
              </w:rPr>
              <w:t>1</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Прогноз затрат на</w:t>
            </w:r>
            <w:r>
              <w:rPr>
                <w:sz w:val="28"/>
                <w:szCs w:val="28"/>
              </w:rPr>
              <w:t xml:space="preserve"> </w:t>
            </w:r>
            <w:r w:rsidRPr="003B33E8">
              <w:rPr>
                <w:sz w:val="28"/>
                <w:szCs w:val="28"/>
              </w:rPr>
              <w:t>административно-управленческий персонал</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jc w:val="both"/>
              <w:rPr>
                <w:sz w:val="28"/>
                <w:szCs w:val="28"/>
              </w:rPr>
            </w:pPr>
            <w:r w:rsidRPr="009B3075">
              <w:rPr>
                <w:sz w:val="28"/>
                <w:szCs w:val="28"/>
              </w:rPr>
              <w:t xml:space="preserve">                                                          75 030 549</w:t>
            </w:r>
          </w:p>
          <w:p w:rsidR="009B3075" w:rsidRPr="00B95396" w:rsidRDefault="009B3075" w:rsidP="00B95396">
            <w:pPr>
              <w:pStyle w:val="a3"/>
              <w:jc w:val="both"/>
              <w:rPr>
                <w:sz w:val="28"/>
                <w:szCs w:val="28"/>
              </w:rPr>
            </w:pPr>
          </w:p>
        </w:tc>
      </w:tr>
      <w:tr w:rsidR="009B3075" w:rsidRPr="00B95396" w:rsidTr="009B3075">
        <w:tc>
          <w:tcPr>
            <w:tcW w:w="378" w:type="pct"/>
            <w:tcBorders>
              <w:top w:val="nil"/>
              <w:left w:val="single" w:sz="8" w:space="0" w:color="auto"/>
              <w:bottom w:val="single" w:sz="8" w:space="0" w:color="auto"/>
              <w:right w:val="single" w:sz="8" w:space="0" w:color="auto"/>
            </w:tcBorders>
            <w:hideMark/>
          </w:tcPr>
          <w:p w:rsidR="009B3075" w:rsidRPr="00B95396" w:rsidRDefault="009B3075" w:rsidP="009B3075">
            <w:pPr>
              <w:pStyle w:val="a3"/>
              <w:rPr>
                <w:sz w:val="28"/>
                <w:szCs w:val="28"/>
              </w:rPr>
            </w:pPr>
            <w:r>
              <w:rPr>
                <w:sz w:val="28"/>
                <w:szCs w:val="28"/>
              </w:rPr>
              <w:t>2</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Прогноз затрат общехозяйственного</w:t>
            </w:r>
          </w:p>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назначения</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rPr>
                <w:sz w:val="28"/>
                <w:szCs w:val="28"/>
              </w:rPr>
            </w:pPr>
            <w:r w:rsidRPr="009B3075">
              <w:rPr>
                <w:sz w:val="28"/>
                <w:szCs w:val="28"/>
              </w:rPr>
              <w:t xml:space="preserve">                                                          39 727 400 </w:t>
            </w:r>
          </w:p>
          <w:p w:rsidR="009B3075" w:rsidRPr="00B95396" w:rsidRDefault="009B3075" w:rsidP="00B95396">
            <w:pPr>
              <w:pStyle w:val="a3"/>
              <w:rPr>
                <w:sz w:val="28"/>
                <w:szCs w:val="28"/>
              </w:rPr>
            </w:pPr>
          </w:p>
        </w:tc>
      </w:tr>
      <w:tr w:rsidR="009B3075" w:rsidRPr="00B95396" w:rsidTr="009B3075">
        <w:tc>
          <w:tcPr>
            <w:tcW w:w="378" w:type="pct"/>
            <w:tcBorders>
              <w:top w:val="nil"/>
              <w:left w:val="single" w:sz="8" w:space="0" w:color="auto"/>
              <w:bottom w:val="single" w:sz="8" w:space="0" w:color="auto"/>
              <w:right w:val="single" w:sz="8" w:space="0" w:color="auto"/>
            </w:tcBorders>
            <w:hideMark/>
          </w:tcPr>
          <w:p w:rsidR="009B3075" w:rsidRPr="00B95396" w:rsidRDefault="009B3075" w:rsidP="009B3075">
            <w:pPr>
              <w:pStyle w:val="a3"/>
              <w:rPr>
                <w:sz w:val="28"/>
                <w:szCs w:val="28"/>
              </w:rPr>
            </w:pPr>
            <w:r>
              <w:rPr>
                <w:sz w:val="28"/>
                <w:szCs w:val="28"/>
              </w:rPr>
              <w:t>3</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Прогноз суммы начисленной амортизации</w:t>
            </w:r>
          </w:p>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имущества общехозяйственного назначения</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rPr>
                <w:sz w:val="28"/>
                <w:szCs w:val="28"/>
              </w:rPr>
            </w:pPr>
            <w:r w:rsidRPr="009B3075">
              <w:rPr>
                <w:sz w:val="28"/>
                <w:szCs w:val="28"/>
              </w:rPr>
              <w:t xml:space="preserve">                                                           1 783 958</w:t>
            </w:r>
          </w:p>
          <w:p w:rsidR="009B3075" w:rsidRPr="00B95396" w:rsidRDefault="009B3075" w:rsidP="00B95396">
            <w:pPr>
              <w:pStyle w:val="a3"/>
              <w:rPr>
                <w:sz w:val="28"/>
                <w:szCs w:val="28"/>
              </w:rPr>
            </w:pPr>
          </w:p>
        </w:tc>
      </w:tr>
      <w:tr w:rsidR="009B3075" w:rsidRPr="00B95396" w:rsidTr="009B3075">
        <w:trPr>
          <w:trHeight w:val="400"/>
        </w:trPr>
        <w:tc>
          <w:tcPr>
            <w:tcW w:w="378" w:type="pct"/>
            <w:tcBorders>
              <w:top w:val="nil"/>
              <w:left w:val="single" w:sz="8" w:space="0" w:color="auto"/>
              <w:bottom w:val="single" w:sz="8" w:space="0" w:color="auto"/>
              <w:right w:val="single" w:sz="8" w:space="0" w:color="auto"/>
            </w:tcBorders>
            <w:hideMark/>
          </w:tcPr>
          <w:p w:rsidR="009B3075" w:rsidRPr="00B95396" w:rsidRDefault="009B3075" w:rsidP="009B3075">
            <w:pPr>
              <w:pStyle w:val="a3"/>
              <w:rPr>
                <w:sz w:val="28"/>
                <w:szCs w:val="28"/>
              </w:rPr>
            </w:pPr>
            <w:r>
              <w:rPr>
                <w:sz w:val="28"/>
                <w:szCs w:val="28"/>
              </w:rPr>
              <w:t>4</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Прогноз суммарного фонда оплаты труда</w:t>
            </w:r>
          </w:p>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основного персонала</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rPr>
                <w:sz w:val="28"/>
                <w:szCs w:val="28"/>
              </w:rPr>
            </w:pPr>
            <w:r w:rsidRPr="009B3075">
              <w:rPr>
                <w:sz w:val="28"/>
                <w:szCs w:val="28"/>
              </w:rPr>
              <w:t xml:space="preserve">                                                          129 245 291</w:t>
            </w:r>
          </w:p>
          <w:p w:rsidR="009B3075" w:rsidRPr="00B95396" w:rsidRDefault="009B3075" w:rsidP="00B95396">
            <w:pPr>
              <w:pStyle w:val="a3"/>
              <w:rPr>
                <w:sz w:val="28"/>
                <w:szCs w:val="28"/>
              </w:rPr>
            </w:pPr>
          </w:p>
        </w:tc>
      </w:tr>
      <w:tr w:rsidR="009B3075" w:rsidRPr="00B95396" w:rsidTr="009B3075">
        <w:tc>
          <w:tcPr>
            <w:tcW w:w="378" w:type="pct"/>
            <w:tcBorders>
              <w:top w:val="nil"/>
              <w:left w:val="single" w:sz="8" w:space="0" w:color="auto"/>
              <w:bottom w:val="single" w:sz="8" w:space="0" w:color="auto"/>
              <w:right w:val="single" w:sz="8" w:space="0" w:color="auto"/>
            </w:tcBorders>
            <w:hideMark/>
          </w:tcPr>
          <w:p w:rsidR="009B3075" w:rsidRPr="00B95396" w:rsidRDefault="009B3075" w:rsidP="009B3075">
            <w:pPr>
              <w:pStyle w:val="a3"/>
              <w:rPr>
                <w:sz w:val="28"/>
                <w:szCs w:val="28"/>
              </w:rPr>
            </w:pPr>
            <w:r>
              <w:rPr>
                <w:sz w:val="28"/>
                <w:szCs w:val="28"/>
              </w:rPr>
              <w:t>5</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Коэффициент накладных затрат</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rPr>
                <w:sz w:val="28"/>
                <w:szCs w:val="28"/>
              </w:rPr>
            </w:pPr>
            <w:r w:rsidRPr="009B3075">
              <w:rPr>
                <w:sz w:val="28"/>
                <w:szCs w:val="28"/>
              </w:rPr>
              <w:t xml:space="preserve">                                                     (5)=((1)+(2)+(3))/(4)</w:t>
            </w:r>
          </w:p>
          <w:p w:rsidR="009B3075" w:rsidRPr="009B3075" w:rsidRDefault="009B3075" w:rsidP="009B3075">
            <w:pPr>
              <w:pStyle w:val="a3"/>
              <w:rPr>
                <w:sz w:val="28"/>
                <w:szCs w:val="28"/>
              </w:rPr>
            </w:pPr>
            <w:r w:rsidRPr="009B3075">
              <w:rPr>
                <w:sz w:val="28"/>
                <w:szCs w:val="28"/>
              </w:rPr>
              <w:t xml:space="preserve">                                                             0,902 </w:t>
            </w:r>
          </w:p>
          <w:p w:rsidR="009B3075" w:rsidRPr="00B95396" w:rsidRDefault="009B3075" w:rsidP="00B95396">
            <w:pPr>
              <w:pStyle w:val="a3"/>
              <w:rPr>
                <w:sz w:val="28"/>
                <w:szCs w:val="28"/>
              </w:rPr>
            </w:pPr>
          </w:p>
        </w:tc>
      </w:tr>
      <w:tr w:rsidR="009B3075" w:rsidRPr="00B95396" w:rsidTr="009B3075">
        <w:tc>
          <w:tcPr>
            <w:tcW w:w="378" w:type="pct"/>
            <w:tcBorders>
              <w:top w:val="nil"/>
              <w:left w:val="single" w:sz="8" w:space="0" w:color="auto"/>
              <w:bottom w:val="single" w:sz="8" w:space="0" w:color="auto"/>
              <w:right w:val="single" w:sz="8" w:space="0" w:color="auto"/>
            </w:tcBorders>
            <w:hideMark/>
          </w:tcPr>
          <w:p w:rsidR="009B3075" w:rsidRPr="00B95396" w:rsidRDefault="009B3075" w:rsidP="009B3075">
            <w:pPr>
              <w:pStyle w:val="a3"/>
              <w:rPr>
                <w:sz w:val="28"/>
                <w:szCs w:val="28"/>
              </w:rPr>
            </w:pPr>
            <w:r>
              <w:rPr>
                <w:sz w:val="28"/>
                <w:szCs w:val="28"/>
              </w:rPr>
              <w:t>6</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Затраты на основной персонал, участвующий в</w:t>
            </w:r>
          </w:p>
          <w:p w:rsidR="009B3075" w:rsidRPr="003B33E8" w:rsidRDefault="009B3075" w:rsidP="009B3075">
            <w:pPr>
              <w:pStyle w:val="a3"/>
              <w:tabs>
                <w:tab w:val="left" w:pos="1701"/>
                <w:tab w:val="left" w:pos="4253"/>
              </w:tabs>
              <w:ind w:left="-567" w:firstLine="567"/>
              <w:jc w:val="center"/>
              <w:rPr>
                <w:sz w:val="28"/>
                <w:szCs w:val="28"/>
              </w:rPr>
            </w:pPr>
            <w:r w:rsidRPr="003B33E8">
              <w:rPr>
                <w:sz w:val="28"/>
                <w:szCs w:val="28"/>
              </w:rPr>
              <w:t>предоставлении услуги</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rPr>
                <w:sz w:val="28"/>
                <w:szCs w:val="28"/>
              </w:rPr>
            </w:pPr>
            <w:r w:rsidRPr="009B3075">
              <w:rPr>
                <w:sz w:val="28"/>
                <w:szCs w:val="28"/>
              </w:rPr>
              <w:t xml:space="preserve">                                                             38,66     </w:t>
            </w:r>
          </w:p>
          <w:p w:rsidR="009B3075" w:rsidRPr="00B95396" w:rsidRDefault="009B3075" w:rsidP="00B95396">
            <w:pPr>
              <w:pStyle w:val="a3"/>
              <w:rPr>
                <w:sz w:val="28"/>
                <w:szCs w:val="28"/>
              </w:rPr>
            </w:pPr>
          </w:p>
        </w:tc>
      </w:tr>
      <w:tr w:rsidR="009B3075" w:rsidRPr="00B95396" w:rsidTr="009B3075">
        <w:trPr>
          <w:trHeight w:val="1092"/>
        </w:trPr>
        <w:tc>
          <w:tcPr>
            <w:tcW w:w="378" w:type="pct"/>
            <w:tcBorders>
              <w:top w:val="nil"/>
              <w:left w:val="single" w:sz="8" w:space="0" w:color="auto"/>
              <w:bottom w:val="single" w:sz="8" w:space="0" w:color="auto"/>
              <w:right w:val="single" w:sz="8" w:space="0" w:color="auto"/>
            </w:tcBorders>
          </w:tcPr>
          <w:p w:rsidR="009B3075" w:rsidRPr="00B95396" w:rsidRDefault="009B3075" w:rsidP="00B95396">
            <w:pPr>
              <w:pStyle w:val="a3"/>
              <w:rPr>
                <w:sz w:val="28"/>
                <w:szCs w:val="28"/>
              </w:rPr>
            </w:pPr>
            <w:r>
              <w:rPr>
                <w:sz w:val="28"/>
                <w:szCs w:val="28"/>
              </w:rPr>
              <w:lastRenderedPageBreak/>
              <w:t>7</w:t>
            </w:r>
          </w:p>
        </w:tc>
        <w:tc>
          <w:tcPr>
            <w:tcW w:w="3342" w:type="pct"/>
            <w:tcBorders>
              <w:top w:val="nil"/>
              <w:left w:val="single" w:sz="8" w:space="0" w:color="auto"/>
              <w:bottom w:val="single" w:sz="8" w:space="0" w:color="auto"/>
              <w:right w:val="single" w:sz="8" w:space="0" w:color="auto"/>
            </w:tcBorders>
            <w:hideMark/>
          </w:tcPr>
          <w:p w:rsidR="009B3075" w:rsidRPr="003B33E8" w:rsidRDefault="009B3075" w:rsidP="00A156EA">
            <w:pPr>
              <w:pStyle w:val="a3"/>
              <w:tabs>
                <w:tab w:val="left" w:pos="1701"/>
                <w:tab w:val="left" w:pos="4253"/>
              </w:tabs>
              <w:ind w:left="-567" w:firstLine="567"/>
              <w:jc w:val="both"/>
              <w:rPr>
                <w:sz w:val="28"/>
                <w:szCs w:val="28"/>
              </w:rPr>
            </w:pPr>
            <w:r w:rsidRPr="003B33E8">
              <w:rPr>
                <w:sz w:val="28"/>
                <w:szCs w:val="28"/>
              </w:rPr>
              <w:t>Итого накладные затраты</w:t>
            </w:r>
          </w:p>
        </w:tc>
        <w:tc>
          <w:tcPr>
            <w:tcW w:w="1279" w:type="pct"/>
            <w:tcBorders>
              <w:top w:val="nil"/>
              <w:left w:val="single" w:sz="8" w:space="0" w:color="auto"/>
              <w:bottom w:val="single" w:sz="8" w:space="0" w:color="auto"/>
              <w:right w:val="single" w:sz="8" w:space="0" w:color="auto"/>
            </w:tcBorders>
            <w:hideMark/>
          </w:tcPr>
          <w:p w:rsidR="009B3075" w:rsidRPr="009B3075" w:rsidRDefault="009B3075" w:rsidP="009B3075">
            <w:pPr>
              <w:pStyle w:val="a3"/>
              <w:rPr>
                <w:sz w:val="28"/>
                <w:szCs w:val="28"/>
              </w:rPr>
            </w:pPr>
            <w:r w:rsidRPr="009B3075">
              <w:rPr>
                <w:sz w:val="28"/>
                <w:szCs w:val="28"/>
              </w:rPr>
              <w:t xml:space="preserve">                                                          (7)=(5)x(6)  </w:t>
            </w:r>
          </w:p>
          <w:p w:rsidR="009B3075" w:rsidRPr="009B3075" w:rsidRDefault="009B3075" w:rsidP="009B3075">
            <w:pPr>
              <w:pStyle w:val="a3"/>
              <w:rPr>
                <w:sz w:val="28"/>
                <w:szCs w:val="28"/>
              </w:rPr>
            </w:pPr>
            <w:r w:rsidRPr="009B3075">
              <w:rPr>
                <w:sz w:val="28"/>
                <w:szCs w:val="28"/>
              </w:rPr>
              <w:t xml:space="preserve">                                                             34,87</w:t>
            </w:r>
          </w:p>
          <w:p w:rsidR="009B3075" w:rsidRPr="00B95396" w:rsidRDefault="009B3075" w:rsidP="00B95396">
            <w:pPr>
              <w:pStyle w:val="a3"/>
              <w:rPr>
                <w:sz w:val="28"/>
                <w:szCs w:val="28"/>
              </w:rPr>
            </w:pPr>
          </w:p>
        </w:tc>
      </w:tr>
    </w:tbl>
    <w:p w:rsidR="00B95396" w:rsidRDefault="00B95396" w:rsidP="003B33E8">
      <w:pPr>
        <w:pStyle w:val="a3"/>
        <w:tabs>
          <w:tab w:val="left" w:pos="1701"/>
          <w:tab w:val="left" w:pos="4253"/>
        </w:tabs>
        <w:ind w:left="-567" w:firstLine="567"/>
        <w:jc w:val="both"/>
        <w:rPr>
          <w:sz w:val="28"/>
          <w:szCs w:val="28"/>
        </w:rPr>
      </w:pP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 Расчет размера платы приведен в Таблице 5.</w:t>
      </w:r>
    </w:p>
    <w:p w:rsidR="00D300FB" w:rsidRPr="003B33E8" w:rsidRDefault="00D300FB" w:rsidP="003B33E8">
      <w:pPr>
        <w:pStyle w:val="a3"/>
        <w:tabs>
          <w:tab w:val="left" w:pos="1701"/>
          <w:tab w:val="left" w:pos="4253"/>
        </w:tabs>
        <w:ind w:left="-567" w:firstLine="567"/>
        <w:jc w:val="both"/>
        <w:rPr>
          <w:sz w:val="28"/>
          <w:szCs w:val="28"/>
        </w:rPr>
      </w:pPr>
      <w:bookmarkStart w:id="22" w:name="Par499"/>
      <w:bookmarkEnd w:id="22"/>
      <w:r w:rsidRPr="003B33E8">
        <w:rPr>
          <w:sz w:val="28"/>
          <w:szCs w:val="28"/>
        </w:rPr>
        <w:t>Таблица 5</w:t>
      </w:r>
    </w:p>
    <w:p w:rsidR="00D300FB" w:rsidRPr="009B3075" w:rsidRDefault="00D300FB" w:rsidP="009B3075">
      <w:pPr>
        <w:pStyle w:val="a3"/>
        <w:tabs>
          <w:tab w:val="left" w:pos="1701"/>
          <w:tab w:val="left" w:pos="4253"/>
        </w:tabs>
        <w:ind w:left="-567" w:firstLine="567"/>
        <w:jc w:val="center"/>
        <w:rPr>
          <w:b/>
          <w:sz w:val="28"/>
          <w:szCs w:val="28"/>
        </w:rPr>
      </w:pPr>
      <w:r w:rsidRPr="009B3075">
        <w:rPr>
          <w:b/>
          <w:sz w:val="28"/>
          <w:szCs w:val="28"/>
        </w:rPr>
        <w:t>Расчет размера платы за оказание услуги по оформлению</w:t>
      </w:r>
    </w:p>
    <w:p w:rsidR="00D300FB" w:rsidRPr="009B3075" w:rsidRDefault="00D300FB" w:rsidP="009B3075">
      <w:pPr>
        <w:pStyle w:val="a3"/>
        <w:tabs>
          <w:tab w:val="left" w:pos="1701"/>
          <w:tab w:val="left" w:pos="4253"/>
        </w:tabs>
        <w:ind w:left="-567" w:firstLine="567"/>
        <w:jc w:val="center"/>
        <w:rPr>
          <w:b/>
          <w:sz w:val="28"/>
          <w:szCs w:val="28"/>
        </w:rPr>
      </w:pPr>
      <w:r w:rsidRPr="009B3075">
        <w:rPr>
          <w:b/>
          <w:sz w:val="28"/>
          <w:szCs w:val="28"/>
        </w:rPr>
        <w:t>медицинской документации</w:t>
      </w: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696"/>
        <w:gridCol w:w="6148"/>
        <w:gridCol w:w="2088"/>
      </w:tblGrid>
      <w:tr w:rsidR="00D300FB" w:rsidRPr="003B33E8" w:rsidTr="00D300FB">
        <w:trPr>
          <w:trHeight w:val="400"/>
        </w:trPr>
        <w:tc>
          <w:tcPr>
            <w:tcW w:w="696" w:type="dxa"/>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N</w:t>
            </w:r>
          </w:p>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п/п</w:t>
            </w:r>
          </w:p>
        </w:tc>
        <w:tc>
          <w:tcPr>
            <w:tcW w:w="614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Наименование статей затрат</w:t>
            </w:r>
          </w:p>
        </w:tc>
        <w:tc>
          <w:tcPr>
            <w:tcW w:w="2088" w:type="dxa"/>
            <w:tcBorders>
              <w:top w:val="single" w:sz="8" w:space="0" w:color="auto"/>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Сумма (руб.)</w:t>
            </w: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1</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2</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3</w:t>
            </w: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1.</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на оплату труда основного персонала</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38,66</w:t>
            </w: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2.</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Затраты материальных запасов</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5,66</w:t>
            </w:r>
          </w:p>
        </w:tc>
      </w:tr>
      <w:tr w:rsidR="00D300FB" w:rsidRPr="003B33E8" w:rsidTr="00D300FB">
        <w:trPr>
          <w:trHeight w:val="400"/>
        </w:trPr>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Сумма начисленной амортизации оборудования,</w:t>
            </w:r>
          </w:p>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используемого при оказании платной услуги</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0,85</w:t>
            </w: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EC5D2E">
            <w:pPr>
              <w:pStyle w:val="a3"/>
              <w:tabs>
                <w:tab w:val="left" w:pos="1701"/>
                <w:tab w:val="left" w:pos="4253"/>
              </w:tabs>
              <w:ind w:left="-567" w:firstLine="567"/>
              <w:jc w:val="center"/>
              <w:rPr>
                <w:sz w:val="28"/>
                <w:szCs w:val="28"/>
              </w:rPr>
            </w:pPr>
            <w:r w:rsidRPr="003B33E8">
              <w:rPr>
                <w:sz w:val="28"/>
                <w:szCs w:val="28"/>
              </w:rPr>
              <w:t>Накладные затраты, относимые на платную услугу</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34,87</w:t>
            </w: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5.</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Итого затрат:</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80,04</w:t>
            </w:r>
          </w:p>
        </w:tc>
      </w:tr>
      <w:tr w:rsidR="00D300FB" w:rsidRPr="003B33E8" w:rsidTr="00D300FB">
        <w:tc>
          <w:tcPr>
            <w:tcW w:w="696" w:type="dxa"/>
            <w:tcBorders>
              <w:top w:val="nil"/>
              <w:left w:val="single" w:sz="8" w:space="0" w:color="auto"/>
              <w:bottom w:val="single" w:sz="8" w:space="0" w:color="auto"/>
              <w:right w:val="single" w:sz="8" w:space="0" w:color="auto"/>
            </w:tcBorders>
          </w:tcPr>
          <w:p w:rsidR="00D300FB" w:rsidRPr="003B33E8" w:rsidRDefault="00D300FB" w:rsidP="003B33E8">
            <w:pPr>
              <w:pStyle w:val="a3"/>
              <w:tabs>
                <w:tab w:val="left" w:pos="1701"/>
                <w:tab w:val="left" w:pos="4253"/>
              </w:tabs>
              <w:ind w:left="-567" w:firstLine="567"/>
              <w:jc w:val="both"/>
              <w:rPr>
                <w:sz w:val="28"/>
                <w:szCs w:val="28"/>
              </w:rPr>
            </w:pP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Норма прибыли 5%</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4,00</w:t>
            </w:r>
          </w:p>
        </w:tc>
      </w:tr>
      <w:tr w:rsidR="00D300FB" w:rsidRPr="003B33E8" w:rsidTr="00D300FB">
        <w:tc>
          <w:tcPr>
            <w:tcW w:w="696"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6.</w:t>
            </w:r>
          </w:p>
        </w:tc>
        <w:tc>
          <w:tcPr>
            <w:tcW w:w="614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Размер платы на услугу</w:t>
            </w:r>
          </w:p>
        </w:tc>
        <w:tc>
          <w:tcPr>
            <w:tcW w:w="2088" w:type="dxa"/>
            <w:tcBorders>
              <w:top w:val="nil"/>
              <w:left w:val="single" w:sz="8" w:space="0" w:color="auto"/>
              <w:bottom w:val="single" w:sz="8" w:space="0" w:color="auto"/>
              <w:right w:val="single" w:sz="8" w:space="0" w:color="auto"/>
            </w:tcBorders>
            <w:hideMark/>
          </w:tcPr>
          <w:p w:rsidR="00D300FB" w:rsidRPr="003B33E8" w:rsidRDefault="00D300FB" w:rsidP="003B33E8">
            <w:pPr>
              <w:pStyle w:val="a3"/>
              <w:tabs>
                <w:tab w:val="left" w:pos="1701"/>
                <w:tab w:val="left" w:pos="4253"/>
              </w:tabs>
              <w:ind w:left="-567" w:firstLine="567"/>
              <w:jc w:val="both"/>
              <w:rPr>
                <w:sz w:val="28"/>
                <w:szCs w:val="28"/>
              </w:rPr>
            </w:pPr>
            <w:r w:rsidRPr="003B33E8">
              <w:rPr>
                <w:sz w:val="28"/>
                <w:szCs w:val="28"/>
              </w:rPr>
              <w:t>84,04</w:t>
            </w:r>
          </w:p>
        </w:tc>
      </w:tr>
    </w:tbl>
    <w:p w:rsidR="00EB3286" w:rsidRPr="003B33E8" w:rsidRDefault="00EB3286" w:rsidP="003B33E8">
      <w:pPr>
        <w:pStyle w:val="a3"/>
        <w:tabs>
          <w:tab w:val="left" w:pos="1701"/>
          <w:tab w:val="left" w:pos="4253"/>
        </w:tabs>
        <w:spacing w:line="240" w:lineRule="auto"/>
        <w:ind w:left="-567" w:firstLine="567"/>
        <w:jc w:val="both"/>
        <w:rPr>
          <w:b/>
          <w:bCs/>
        </w:rPr>
      </w:pPr>
    </w:p>
    <w:p w:rsidR="00EB3286" w:rsidRDefault="00EB3286" w:rsidP="003B33E8">
      <w:pPr>
        <w:pStyle w:val="a3"/>
        <w:tabs>
          <w:tab w:val="left" w:pos="1701"/>
          <w:tab w:val="left" w:pos="4253"/>
        </w:tabs>
        <w:spacing w:line="240" w:lineRule="auto"/>
        <w:ind w:left="-567" w:firstLine="567"/>
        <w:jc w:val="both"/>
        <w:rPr>
          <w:b/>
          <w:bCs/>
        </w:rPr>
      </w:pPr>
    </w:p>
    <w:p w:rsidR="009B3075" w:rsidRDefault="009B3075" w:rsidP="003B33E8">
      <w:pPr>
        <w:pStyle w:val="a3"/>
        <w:tabs>
          <w:tab w:val="left" w:pos="1701"/>
          <w:tab w:val="left" w:pos="4253"/>
        </w:tabs>
        <w:spacing w:line="240" w:lineRule="auto"/>
        <w:ind w:left="-567" w:firstLine="567"/>
        <w:jc w:val="both"/>
        <w:rPr>
          <w:b/>
          <w:bCs/>
        </w:rPr>
      </w:pPr>
    </w:p>
    <w:p w:rsidR="009B3075" w:rsidRPr="003B33E8" w:rsidRDefault="009B3075" w:rsidP="003B33E8">
      <w:pPr>
        <w:pStyle w:val="a3"/>
        <w:tabs>
          <w:tab w:val="left" w:pos="1701"/>
          <w:tab w:val="left" w:pos="4253"/>
        </w:tabs>
        <w:spacing w:line="240" w:lineRule="auto"/>
        <w:ind w:left="-567" w:firstLine="567"/>
        <w:jc w:val="both"/>
        <w:rPr>
          <w:b/>
          <w:bCs/>
        </w:rPr>
      </w:pPr>
    </w:p>
    <w:p w:rsidR="009B3075" w:rsidRPr="009B3075" w:rsidRDefault="009B3075" w:rsidP="009B3075">
      <w:pPr>
        <w:pStyle w:val="a3"/>
        <w:spacing w:line="240" w:lineRule="auto"/>
        <w:rPr>
          <w:bCs/>
          <w:sz w:val="28"/>
          <w:szCs w:val="28"/>
        </w:rPr>
      </w:pPr>
      <w:r w:rsidRPr="009B3075">
        <w:rPr>
          <w:bCs/>
          <w:sz w:val="28"/>
          <w:szCs w:val="28"/>
        </w:rPr>
        <w:t>Заместитель главы администрации</w:t>
      </w:r>
    </w:p>
    <w:p w:rsidR="009B3075" w:rsidRPr="009B3075" w:rsidRDefault="009B3075" w:rsidP="009B3075">
      <w:pPr>
        <w:pStyle w:val="a3"/>
        <w:tabs>
          <w:tab w:val="left" w:pos="4253"/>
        </w:tabs>
        <w:spacing w:line="240" w:lineRule="auto"/>
        <w:rPr>
          <w:bCs/>
          <w:sz w:val="28"/>
          <w:szCs w:val="28"/>
        </w:rPr>
      </w:pPr>
      <w:r w:rsidRPr="009B3075">
        <w:rPr>
          <w:bCs/>
          <w:sz w:val="28"/>
          <w:szCs w:val="28"/>
        </w:rPr>
        <w:t xml:space="preserve">города Кузнецка                                                          В.В. Константинова </w:t>
      </w:r>
    </w:p>
    <w:p w:rsidR="00EB3286" w:rsidRPr="003B33E8" w:rsidRDefault="00EB3286" w:rsidP="009B3075">
      <w:pPr>
        <w:pStyle w:val="a3"/>
        <w:tabs>
          <w:tab w:val="left" w:pos="4253"/>
        </w:tabs>
        <w:spacing w:line="240" w:lineRule="auto"/>
        <w:ind w:left="-567" w:firstLine="567"/>
        <w:jc w:val="both"/>
        <w:rPr>
          <w:b/>
          <w:bCs/>
          <w:sz w:val="28"/>
          <w:szCs w:val="28"/>
        </w:rPr>
      </w:pPr>
    </w:p>
    <w:sectPr w:rsidR="00EB3286" w:rsidRPr="003B33E8" w:rsidSect="009A27FA">
      <w:pgSz w:w="11907" w:h="16840"/>
      <w:pgMar w:top="993" w:right="708"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E8" w:rsidRDefault="003B33E8" w:rsidP="00CE5F78">
      <w:r>
        <w:separator/>
      </w:r>
    </w:p>
  </w:endnote>
  <w:endnote w:type="continuationSeparator" w:id="0">
    <w:p w:rsidR="003B33E8" w:rsidRDefault="003B33E8" w:rsidP="00CE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E8" w:rsidRDefault="003B33E8" w:rsidP="00CE5F78">
      <w:r>
        <w:separator/>
      </w:r>
    </w:p>
  </w:footnote>
  <w:footnote w:type="continuationSeparator" w:id="0">
    <w:p w:rsidR="003B33E8" w:rsidRDefault="003B33E8" w:rsidP="00CE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C4"/>
    <w:multiLevelType w:val="hybridMultilevel"/>
    <w:tmpl w:val="8ABCBA9E"/>
    <w:lvl w:ilvl="0" w:tplc="D5801F6A">
      <w:start w:val="3"/>
      <w:numFmt w:val="decimal"/>
      <w:lvlText w:val="%1."/>
      <w:lvlJc w:val="left"/>
      <w:pPr>
        <w:tabs>
          <w:tab w:val="num" w:pos="720"/>
        </w:tabs>
        <w:ind w:left="720" w:hanging="360"/>
      </w:pPr>
      <w:rPr>
        <w:rFonts w:cs="Times New Roman" w:hint="default"/>
        <w:b/>
      </w:rPr>
    </w:lvl>
    <w:lvl w:ilvl="1" w:tplc="99E692C6">
      <w:numFmt w:val="none"/>
      <w:lvlText w:val=""/>
      <w:lvlJc w:val="left"/>
      <w:pPr>
        <w:tabs>
          <w:tab w:val="num" w:pos="360"/>
        </w:tabs>
      </w:pPr>
      <w:rPr>
        <w:rFonts w:cs="Times New Roman"/>
      </w:rPr>
    </w:lvl>
    <w:lvl w:ilvl="2" w:tplc="5B425B3A">
      <w:numFmt w:val="none"/>
      <w:lvlText w:val=""/>
      <w:lvlJc w:val="left"/>
      <w:pPr>
        <w:tabs>
          <w:tab w:val="num" w:pos="360"/>
        </w:tabs>
      </w:pPr>
      <w:rPr>
        <w:rFonts w:cs="Times New Roman"/>
      </w:rPr>
    </w:lvl>
    <w:lvl w:ilvl="3" w:tplc="5540E2E6">
      <w:numFmt w:val="none"/>
      <w:lvlText w:val=""/>
      <w:lvlJc w:val="left"/>
      <w:pPr>
        <w:tabs>
          <w:tab w:val="num" w:pos="360"/>
        </w:tabs>
      </w:pPr>
      <w:rPr>
        <w:rFonts w:cs="Times New Roman"/>
      </w:rPr>
    </w:lvl>
    <w:lvl w:ilvl="4" w:tplc="3FECC29E">
      <w:numFmt w:val="none"/>
      <w:lvlText w:val=""/>
      <w:lvlJc w:val="left"/>
      <w:pPr>
        <w:tabs>
          <w:tab w:val="num" w:pos="360"/>
        </w:tabs>
      </w:pPr>
      <w:rPr>
        <w:rFonts w:cs="Times New Roman"/>
      </w:rPr>
    </w:lvl>
    <w:lvl w:ilvl="5" w:tplc="B8842F1A">
      <w:numFmt w:val="none"/>
      <w:lvlText w:val=""/>
      <w:lvlJc w:val="left"/>
      <w:pPr>
        <w:tabs>
          <w:tab w:val="num" w:pos="360"/>
        </w:tabs>
      </w:pPr>
      <w:rPr>
        <w:rFonts w:cs="Times New Roman"/>
      </w:rPr>
    </w:lvl>
    <w:lvl w:ilvl="6" w:tplc="85F0DE5A">
      <w:numFmt w:val="none"/>
      <w:lvlText w:val=""/>
      <w:lvlJc w:val="left"/>
      <w:pPr>
        <w:tabs>
          <w:tab w:val="num" w:pos="360"/>
        </w:tabs>
      </w:pPr>
      <w:rPr>
        <w:rFonts w:cs="Times New Roman"/>
      </w:rPr>
    </w:lvl>
    <w:lvl w:ilvl="7" w:tplc="D304D85C">
      <w:numFmt w:val="none"/>
      <w:lvlText w:val=""/>
      <w:lvlJc w:val="left"/>
      <w:pPr>
        <w:tabs>
          <w:tab w:val="num" w:pos="360"/>
        </w:tabs>
      </w:pPr>
      <w:rPr>
        <w:rFonts w:cs="Times New Roman"/>
      </w:rPr>
    </w:lvl>
    <w:lvl w:ilvl="8" w:tplc="02E8ED4C">
      <w:numFmt w:val="none"/>
      <w:lvlText w:val=""/>
      <w:lvlJc w:val="left"/>
      <w:pPr>
        <w:tabs>
          <w:tab w:val="num" w:pos="360"/>
        </w:tabs>
      </w:pPr>
      <w:rPr>
        <w:rFonts w:cs="Times New Roman"/>
      </w:r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6B5502D"/>
    <w:multiLevelType w:val="multilevel"/>
    <w:tmpl w:val="208C1CE4"/>
    <w:lvl w:ilvl="0">
      <w:start w:val="2"/>
      <w:numFmt w:val="decimal"/>
      <w:lvlText w:val="%1."/>
      <w:lvlJc w:val="left"/>
      <w:pPr>
        <w:tabs>
          <w:tab w:val="num" w:pos="765"/>
        </w:tabs>
        <w:ind w:left="765" w:hanging="765"/>
      </w:pPr>
      <w:rPr>
        <w:rFonts w:cs="Times New Roman" w:hint="default"/>
      </w:rPr>
    </w:lvl>
    <w:lvl w:ilvl="1">
      <w:start w:val="10"/>
      <w:numFmt w:val="decimal"/>
      <w:lvlText w:val="%1.%2."/>
      <w:lvlJc w:val="left"/>
      <w:pPr>
        <w:tabs>
          <w:tab w:val="num" w:pos="1048"/>
        </w:tabs>
        <w:ind w:left="1048" w:hanging="765"/>
      </w:pPr>
      <w:rPr>
        <w:rFonts w:cs="Times New Roman" w:hint="default"/>
      </w:rPr>
    </w:lvl>
    <w:lvl w:ilvl="2">
      <w:start w:val="1"/>
      <w:numFmt w:val="decimal"/>
      <w:lvlText w:val="%1.%2.%3."/>
      <w:lvlJc w:val="left"/>
      <w:pPr>
        <w:tabs>
          <w:tab w:val="num" w:pos="1331"/>
        </w:tabs>
        <w:ind w:left="1331" w:hanging="76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3">
    <w:nsid w:val="226778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D782195"/>
    <w:multiLevelType w:val="multilevel"/>
    <w:tmpl w:val="208C1CE4"/>
    <w:lvl w:ilvl="0">
      <w:start w:val="2"/>
      <w:numFmt w:val="decimal"/>
      <w:lvlText w:val="%1."/>
      <w:lvlJc w:val="left"/>
      <w:pPr>
        <w:tabs>
          <w:tab w:val="num" w:pos="765"/>
        </w:tabs>
        <w:ind w:left="765" w:hanging="765"/>
      </w:pPr>
      <w:rPr>
        <w:rFonts w:cs="Times New Roman" w:hint="default"/>
      </w:rPr>
    </w:lvl>
    <w:lvl w:ilvl="1">
      <w:start w:val="10"/>
      <w:numFmt w:val="decimal"/>
      <w:lvlText w:val="%1.%2."/>
      <w:lvlJc w:val="left"/>
      <w:pPr>
        <w:tabs>
          <w:tab w:val="num" w:pos="1048"/>
        </w:tabs>
        <w:ind w:left="1048" w:hanging="765"/>
      </w:pPr>
      <w:rPr>
        <w:rFonts w:cs="Times New Roman" w:hint="default"/>
      </w:rPr>
    </w:lvl>
    <w:lvl w:ilvl="2">
      <w:start w:val="1"/>
      <w:numFmt w:val="decimal"/>
      <w:lvlText w:val="%1.%2.%3."/>
      <w:lvlJc w:val="left"/>
      <w:pPr>
        <w:tabs>
          <w:tab w:val="num" w:pos="1331"/>
        </w:tabs>
        <w:ind w:left="1331" w:hanging="765"/>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5">
    <w:nsid w:val="3E4D5188"/>
    <w:multiLevelType w:val="hybridMultilevel"/>
    <w:tmpl w:val="F3FA7ACE"/>
    <w:lvl w:ilvl="0" w:tplc="DA64EE2E">
      <w:start w:val="6"/>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5CC07DFA"/>
    <w:multiLevelType w:val="hybridMultilevel"/>
    <w:tmpl w:val="47C0EC4C"/>
    <w:lvl w:ilvl="0" w:tplc="7D1645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D670D8D"/>
    <w:multiLevelType w:val="hybridMultilevel"/>
    <w:tmpl w:val="09044636"/>
    <w:lvl w:ilvl="0" w:tplc="686ED1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BB67C4E"/>
    <w:multiLevelType w:val="multilevel"/>
    <w:tmpl w:val="F954A098"/>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0">
    <w:nsid w:val="7104756A"/>
    <w:multiLevelType w:val="singleLevel"/>
    <w:tmpl w:val="88F478A4"/>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rPr>
    </w:lvl>
  </w:abstractNum>
  <w:abstractNum w:abstractNumId="11">
    <w:nsid w:val="710D536E"/>
    <w:multiLevelType w:val="hybridMultilevel"/>
    <w:tmpl w:val="D052760A"/>
    <w:lvl w:ilvl="0" w:tplc="6FEE5E8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7441276F"/>
    <w:multiLevelType w:val="hybridMultilevel"/>
    <w:tmpl w:val="E330631C"/>
    <w:lvl w:ilvl="0" w:tplc="A252BC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A0E4BBA"/>
    <w:multiLevelType w:val="hybridMultilevel"/>
    <w:tmpl w:val="8B2E0BE4"/>
    <w:lvl w:ilvl="0" w:tplc="1DAA55AE">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1"/>
  </w:num>
  <w:num w:numId="3">
    <w:abstractNumId w:val="6"/>
  </w:num>
  <w:num w:numId="4">
    <w:abstractNumId w:val="12"/>
  </w:num>
  <w:num w:numId="5">
    <w:abstractNumId w:val="7"/>
  </w:num>
  <w:num w:numId="6">
    <w:abstractNumId w:val="8"/>
  </w:num>
  <w:num w:numId="7">
    <w:abstractNumId w:val="13"/>
  </w:num>
  <w:num w:numId="8">
    <w:abstractNumId w:val="0"/>
  </w:num>
  <w:num w:numId="9">
    <w:abstractNumId w:val="9"/>
  </w:num>
  <w:num w:numId="10">
    <w:abstractNumId w:val="10"/>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6E"/>
    <w:rsid w:val="00025B7A"/>
    <w:rsid w:val="000271C2"/>
    <w:rsid w:val="00036346"/>
    <w:rsid w:val="00040DBA"/>
    <w:rsid w:val="00057862"/>
    <w:rsid w:val="00066005"/>
    <w:rsid w:val="00076FBD"/>
    <w:rsid w:val="000C4432"/>
    <w:rsid w:val="000E0715"/>
    <w:rsid w:val="000E3B63"/>
    <w:rsid w:val="000F5CE6"/>
    <w:rsid w:val="000F6790"/>
    <w:rsid w:val="00131CD7"/>
    <w:rsid w:val="0017046E"/>
    <w:rsid w:val="001C73AA"/>
    <w:rsid w:val="001E11B9"/>
    <w:rsid w:val="001E628B"/>
    <w:rsid w:val="001E6543"/>
    <w:rsid w:val="0020173B"/>
    <w:rsid w:val="002412FB"/>
    <w:rsid w:val="002776F9"/>
    <w:rsid w:val="00295164"/>
    <w:rsid w:val="00296974"/>
    <w:rsid w:val="002D4D3F"/>
    <w:rsid w:val="002E3E37"/>
    <w:rsid w:val="0032326E"/>
    <w:rsid w:val="0033015C"/>
    <w:rsid w:val="00346037"/>
    <w:rsid w:val="00361DF1"/>
    <w:rsid w:val="00375AF6"/>
    <w:rsid w:val="003B33E8"/>
    <w:rsid w:val="003B66E2"/>
    <w:rsid w:val="003C5B0D"/>
    <w:rsid w:val="003D204F"/>
    <w:rsid w:val="003E30BA"/>
    <w:rsid w:val="00405FD2"/>
    <w:rsid w:val="00424A27"/>
    <w:rsid w:val="00445E10"/>
    <w:rsid w:val="00455045"/>
    <w:rsid w:val="00471D86"/>
    <w:rsid w:val="00472B71"/>
    <w:rsid w:val="00472CB2"/>
    <w:rsid w:val="004A066D"/>
    <w:rsid w:val="00515BC9"/>
    <w:rsid w:val="00523D14"/>
    <w:rsid w:val="00544BE1"/>
    <w:rsid w:val="005920B7"/>
    <w:rsid w:val="00592462"/>
    <w:rsid w:val="005C1DA8"/>
    <w:rsid w:val="005C5CD2"/>
    <w:rsid w:val="005E1D78"/>
    <w:rsid w:val="005E3289"/>
    <w:rsid w:val="006011AD"/>
    <w:rsid w:val="006642A8"/>
    <w:rsid w:val="0068354A"/>
    <w:rsid w:val="006B30C8"/>
    <w:rsid w:val="006B48B1"/>
    <w:rsid w:val="006C7D0B"/>
    <w:rsid w:val="006D27A4"/>
    <w:rsid w:val="006D7505"/>
    <w:rsid w:val="00710475"/>
    <w:rsid w:val="00715378"/>
    <w:rsid w:val="00732138"/>
    <w:rsid w:val="007648F5"/>
    <w:rsid w:val="00774157"/>
    <w:rsid w:val="00775DA4"/>
    <w:rsid w:val="00792DC9"/>
    <w:rsid w:val="007B2095"/>
    <w:rsid w:val="007E6AE4"/>
    <w:rsid w:val="00810690"/>
    <w:rsid w:val="00821CE4"/>
    <w:rsid w:val="00827CE7"/>
    <w:rsid w:val="00843E64"/>
    <w:rsid w:val="0084769A"/>
    <w:rsid w:val="008843E4"/>
    <w:rsid w:val="00896C77"/>
    <w:rsid w:val="008B58E6"/>
    <w:rsid w:val="008C12E3"/>
    <w:rsid w:val="00924034"/>
    <w:rsid w:val="00947B45"/>
    <w:rsid w:val="009A2002"/>
    <w:rsid w:val="009A27FA"/>
    <w:rsid w:val="009B3075"/>
    <w:rsid w:val="009B36E0"/>
    <w:rsid w:val="009E501D"/>
    <w:rsid w:val="00A07BE2"/>
    <w:rsid w:val="00A1225A"/>
    <w:rsid w:val="00A22D60"/>
    <w:rsid w:val="00A32280"/>
    <w:rsid w:val="00A45029"/>
    <w:rsid w:val="00A52532"/>
    <w:rsid w:val="00A53ED2"/>
    <w:rsid w:val="00A802C7"/>
    <w:rsid w:val="00AC1D31"/>
    <w:rsid w:val="00AC4FF7"/>
    <w:rsid w:val="00AD6BEF"/>
    <w:rsid w:val="00AE75A1"/>
    <w:rsid w:val="00AF1834"/>
    <w:rsid w:val="00AF2587"/>
    <w:rsid w:val="00B21837"/>
    <w:rsid w:val="00B36C99"/>
    <w:rsid w:val="00B46699"/>
    <w:rsid w:val="00B516B8"/>
    <w:rsid w:val="00B652BE"/>
    <w:rsid w:val="00B766CE"/>
    <w:rsid w:val="00B95396"/>
    <w:rsid w:val="00BA6A3D"/>
    <w:rsid w:val="00BA7546"/>
    <w:rsid w:val="00BC4A84"/>
    <w:rsid w:val="00BC5844"/>
    <w:rsid w:val="00BE3D56"/>
    <w:rsid w:val="00C16696"/>
    <w:rsid w:val="00C47B28"/>
    <w:rsid w:val="00C51D4D"/>
    <w:rsid w:val="00C564FA"/>
    <w:rsid w:val="00CC4879"/>
    <w:rsid w:val="00CE233C"/>
    <w:rsid w:val="00CE5F78"/>
    <w:rsid w:val="00D300FB"/>
    <w:rsid w:val="00D47083"/>
    <w:rsid w:val="00D574E5"/>
    <w:rsid w:val="00D80FA8"/>
    <w:rsid w:val="00DB10EF"/>
    <w:rsid w:val="00DD7D67"/>
    <w:rsid w:val="00E0738B"/>
    <w:rsid w:val="00E26A3B"/>
    <w:rsid w:val="00E278D3"/>
    <w:rsid w:val="00E42BDA"/>
    <w:rsid w:val="00E748F6"/>
    <w:rsid w:val="00E87C4E"/>
    <w:rsid w:val="00EB3286"/>
    <w:rsid w:val="00EC120B"/>
    <w:rsid w:val="00EC5D2E"/>
    <w:rsid w:val="00ED0AA2"/>
    <w:rsid w:val="00ED2BB1"/>
    <w:rsid w:val="00ED6173"/>
    <w:rsid w:val="00F33BAD"/>
    <w:rsid w:val="00F454C2"/>
    <w:rsid w:val="00F51989"/>
    <w:rsid w:val="00F660AE"/>
    <w:rsid w:val="00F66C43"/>
    <w:rsid w:val="00F765E6"/>
    <w:rsid w:val="00F768F1"/>
    <w:rsid w:val="00F91292"/>
    <w:rsid w:val="00FB20C6"/>
    <w:rsid w:val="00FE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4"/>
  </w:style>
  <w:style w:type="paragraph" w:styleId="1">
    <w:name w:val="heading 1"/>
    <w:basedOn w:val="a"/>
    <w:next w:val="a"/>
    <w:link w:val="10"/>
    <w:uiPriority w:val="99"/>
    <w:qFormat/>
    <w:rsid w:val="00843E64"/>
    <w:pPr>
      <w:keepNext/>
      <w:outlineLvl w:val="0"/>
    </w:pPr>
    <w:rPr>
      <w:rFonts w:ascii="Cambria" w:hAnsi="Cambria"/>
      <w:b/>
      <w:bCs/>
      <w:kern w:val="32"/>
      <w:sz w:val="32"/>
      <w:szCs w:val="32"/>
    </w:rPr>
  </w:style>
  <w:style w:type="paragraph" w:styleId="2">
    <w:name w:val="heading 2"/>
    <w:basedOn w:val="a"/>
    <w:next w:val="a"/>
    <w:link w:val="20"/>
    <w:uiPriority w:val="99"/>
    <w:qFormat/>
    <w:rsid w:val="00843E64"/>
    <w:pPr>
      <w:keepNext/>
      <w:outlineLvl w:val="1"/>
    </w:pPr>
    <w:rPr>
      <w:rFonts w:ascii="Cambria" w:hAnsi="Cambria"/>
      <w:b/>
      <w:bCs/>
      <w:i/>
      <w:iCs/>
      <w:sz w:val="28"/>
      <w:szCs w:val="28"/>
    </w:rPr>
  </w:style>
  <w:style w:type="paragraph" w:styleId="3">
    <w:name w:val="heading 3"/>
    <w:basedOn w:val="a"/>
    <w:next w:val="a"/>
    <w:link w:val="30"/>
    <w:uiPriority w:val="99"/>
    <w:qFormat/>
    <w:rsid w:val="00843E64"/>
    <w:pPr>
      <w:keepNext/>
      <w:jc w:val="both"/>
      <w:outlineLvl w:val="2"/>
    </w:pPr>
    <w:rPr>
      <w:rFonts w:ascii="Cambria" w:hAnsi="Cambria"/>
      <w:b/>
      <w:bCs/>
      <w:sz w:val="26"/>
      <w:szCs w:val="26"/>
    </w:rPr>
  </w:style>
  <w:style w:type="paragraph" w:styleId="4">
    <w:name w:val="heading 4"/>
    <w:basedOn w:val="a"/>
    <w:next w:val="a"/>
    <w:link w:val="40"/>
    <w:uiPriority w:val="99"/>
    <w:qFormat/>
    <w:rsid w:val="00843E64"/>
    <w:pPr>
      <w:keepNext/>
      <w:ind w:firstLine="720"/>
      <w:outlineLvl w:val="3"/>
    </w:pPr>
    <w:rPr>
      <w:rFonts w:ascii="Calibri" w:hAnsi="Calibri"/>
      <w:b/>
      <w:bCs/>
      <w:sz w:val="28"/>
      <w:szCs w:val="28"/>
    </w:rPr>
  </w:style>
  <w:style w:type="paragraph" w:styleId="5">
    <w:name w:val="heading 5"/>
    <w:basedOn w:val="a"/>
    <w:next w:val="a"/>
    <w:link w:val="50"/>
    <w:uiPriority w:val="99"/>
    <w:qFormat/>
    <w:rsid w:val="00843E64"/>
    <w:pPr>
      <w:keepNext/>
      <w:spacing w:line="360" w:lineRule="auto"/>
      <w:ind w:firstLine="426"/>
      <w:jc w:val="both"/>
      <w:outlineLvl w:val="4"/>
    </w:pPr>
    <w:rPr>
      <w:rFonts w:ascii="Calibri" w:hAnsi="Calibri"/>
      <w:b/>
      <w:bCs/>
      <w:i/>
      <w:iCs/>
      <w:sz w:val="26"/>
      <w:szCs w:val="26"/>
    </w:rPr>
  </w:style>
  <w:style w:type="paragraph" w:styleId="6">
    <w:name w:val="heading 6"/>
    <w:basedOn w:val="a"/>
    <w:next w:val="a"/>
    <w:link w:val="60"/>
    <w:uiPriority w:val="99"/>
    <w:qFormat/>
    <w:rsid w:val="00843E64"/>
    <w:pPr>
      <w:keepNext/>
      <w:ind w:firstLine="567"/>
      <w:outlineLvl w:val="5"/>
    </w:pPr>
    <w:rPr>
      <w:rFonts w:ascii="Calibri" w:hAnsi="Calibri"/>
      <w:b/>
      <w:bCs/>
    </w:rPr>
  </w:style>
  <w:style w:type="paragraph" w:styleId="7">
    <w:name w:val="heading 7"/>
    <w:basedOn w:val="a"/>
    <w:next w:val="a"/>
    <w:link w:val="70"/>
    <w:uiPriority w:val="99"/>
    <w:qFormat/>
    <w:rsid w:val="00843E64"/>
    <w:pPr>
      <w:keepNext/>
      <w:jc w:val="center"/>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5E6"/>
    <w:rPr>
      <w:rFonts w:ascii="Cambria" w:hAnsi="Cambria" w:cs="Times New Roman"/>
      <w:b/>
      <w:bCs/>
      <w:kern w:val="32"/>
      <w:sz w:val="32"/>
      <w:szCs w:val="32"/>
    </w:rPr>
  </w:style>
  <w:style w:type="character" w:customStyle="1" w:styleId="20">
    <w:name w:val="Заголовок 2 Знак"/>
    <w:link w:val="2"/>
    <w:uiPriority w:val="99"/>
    <w:semiHidden/>
    <w:locked/>
    <w:rsid w:val="00F765E6"/>
    <w:rPr>
      <w:rFonts w:ascii="Cambria" w:hAnsi="Cambria" w:cs="Times New Roman"/>
      <w:b/>
      <w:bCs/>
      <w:i/>
      <w:iCs/>
      <w:sz w:val="28"/>
      <w:szCs w:val="28"/>
    </w:rPr>
  </w:style>
  <w:style w:type="character" w:customStyle="1" w:styleId="30">
    <w:name w:val="Заголовок 3 Знак"/>
    <w:link w:val="3"/>
    <w:uiPriority w:val="99"/>
    <w:semiHidden/>
    <w:locked/>
    <w:rsid w:val="00F765E6"/>
    <w:rPr>
      <w:rFonts w:ascii="Cambria" w:hAnsi="Cambria" w:cs="Times New Roman"/>
      <w:b/>
      <w:bCs/>
      <w:sz w:val="26"/>
      <w:szCs w:val="26"/>
    </w:rPr>
  </w:style>
  <w:style w:type="character" w:customStyle="1" w:styleId="40">
    <w:name w:val="Заголовок 4 Знак"/>
    <w:link w:val="4"/>
    <w:uiPriority w:val="99"/>
    <w:semiHidden/>
    <w:locked/>
    <w:rsid w:val="00F765E6"/>
    <w:rPr>
      <w:rFonts w:ascii="Calibri" w:hAnsi="Calibri" w:cs="Times New Roman"/>
      <w:b/>
      <w:bCs/>
      <w:sz w:val="28"/>
      <w:szCs w:val="28"/>
    </w:rPr>
  </w:style>
  <w:style w:type="character" w:customStyle="1" w:styleId="50">
    <w:name w:val="Заголовок 5 Знак"/>
    <w:link w:val="5"/>
    <w:uiPriority w:val="99"/>
    <w:semiHidden/>
    <w:locked/>
    <w:rsid w:val="00F765E6"/>
    <w:rPr>
      <w:rFonts w:ascii="Calibri" w:hAnsi="Calibri" w:cs="Times New Roman"/>
      <w:b/>
      <w:bCs/>
      <w:i/>
      <w:iCs/>
      <w:sz w:val="26"/>
      <w:szCs w:val="26"/>
    </w:rPr>
  </w:style>
  <w:style w:type="character" w:customStyle="1" w:styleId="60">
    <w:name w:val="Заголовок 6 Знак"/>
    <w:link w:val="6"/>
    <w:uiPriority w:val="99"/>
    <w:semiHidden/>
    <w:locked/>
    <w:rsid w:val="00F765E6"/>
    <w:rPr>
      <w:rFonts w:ascii="Calibri" w:hAnsi="Calibri" w:cs="Times New Roman"/>
      <w:b/>
      <w:bCs/>
    </w:rPr>
  </w:style>
  <w:style w:type="character" w:customStyle="1" w:styleId="70">
    <w:name w:val="Заголовок 7 Знак"/>
    <w:link w:val="7"/>
    <w:uiPriority w:val="99"/>
    <w:semiHidden/>
    <w:locked/>
    <w:rsid w:val="00F765E6"/>
    <w:rPr>
      <w:rFonts w:ascii="Calibri" w:hAnsi="Calibri" w:cs="Times New Roman"/>
      <w:sz w:val="24"/>
      <w:szCs w:val="24"/>
    </w:rPr>
  </w:style>
  <w:style w:type="paragraph" w:styleId="a3">
    <w:name w:val="Body Text Indent"/>
    <w:basedOn w:val="a"/>
    <w:link w:val="a4"/>
    <w:uiPriority w:val="99"/>
    <w:rsid w:val="00843E64"/>
    <w:pPr>
      <w:spacing w:line="300" w:lineRule="auto"/>
      <w:ind w:firstLine="440"/>
    </w:pPr>
  </w:style>
  <w:style w:type="character" w:customStyle="1" w:styleId="a4">
    <w:name w:val="Основной текст с отступом Знак"/>
    <w:link w:val="a3"/>
    <w:uiPriority w:val="99"/>
    <w:semiHidden/>
    <w:locked/>
    <w:rsid w:val="00F765E6"/>
    <w:rPr>
      <w:rFonts w:cs="Times New Roman"/>
      <w:sz w:val="20"/>
      <w:szCs w:val="20"/>
    </w:rPr>
  </w:style>
  <w:style w:type="paragraph" w:styleId="a5">
    <w:name w:val="Title"/>
    <w:basedOn w:val="a"/>
    <w:link w:val="a6"/>
    <w:uiPriority w:val="99"/>
    <w:qFormat/>
    <w:rsid w:val="00843E64"/>
    <w:pPr>
      <w:jc w:val="center"/>
    </w:pPr>
    <w:rPr>
      <w:rFonts w:ascii="Cambria" w:hAnsi="Cambria"/>
      <w:b/>
      <w:bCs/>
      <w:kern w:val="28"/>
      <w:sz w:val="32"/>
      <w:szCs w:val="32"/>
    </w:rPr>
  </w:style>
  <w:style w:type="character" w:customStyle="1" w:styleId="a6">
    <w:name w:val="Название Знак"/>
    <w:link w:val="a5"/>
    <w:uiPriority w:val="99"/>
    <w:locked/>
    <w:rsid w:val="00F765E6"/>
    <w:rPr>
      <w:rFonts w:ascii="Cambria" w:hAnsi="Cambria" w:cs="Times New Roman"/>
      <w:b/>
      <w:bCs/>
      <w:kern w:val="28"/>
      <w:sz w:val="32"/>
      <w:szCs w:val="32"/>
    </w:rPr>
  </w:style>
  <w:style w:type="paragraph" w:styleId="21">
    <w:name w:val="Body Text Indent 2"/>
    <w:basedOn w:val="a"/>
    <w:link w:val="22"/>
    <w:uiPriority w:val="99"/>
    <w:rsid w:val="00843E64"/>
    <w:pPr>
      <w:ind w:firstLine="567"/>
      <w:jc w:val="both"/>
    </w:pPr>
  </w:style>
  <w:style w:type="character" w:customStyle="1" w:styleId="22">
    <w:name w:val="Основной текст с отступом 2 Знак"/>
    <w:link w:val="21"/>
    <w:uiPriority w:val="99"/>
    <w:semiHidden/>
    <w:locked/>
    <w:rsid w:val="00F765E6"/>
    <w:rPr>
      <w:rFonts w:cs="Times New Roman"/>
      <w:sz w:val="20"/>
      <w:szCs w:val="20"/>
    </w:rPr>
  </w:style>
  <w:style w:type="paragraph" w:styleId="a7">
    <w:name w:val="Body Text"/>
    <w:basedOn w:val="a"/>
    <w:link w:val="a8"/>
    <w:uiPriority w:val="99"/>
    <w:rsid w:val="00843E64"/>
    <w:pPr>
      <w:jc w:val="both"/>
    </w:pPr>
    <w:rPr>
      <w:sz w:val="24"/>
    </w:rPr>
  </w:style>
  <w:style w:type="character" w:customStyle="1" w:styleId="a8">
    <w:name w:val="Основной текст Знак"/>
    <w:link w:val="a7"/>
    <w:uiPriority w:val="99"/>
    <w:semiHidden/>
    <w:locked/>
    <w:rsid w:val="00515BC9"/>
    <w:rPr>
      <w:rFonts w:cs="Times New Roman"/>
      <w:sz w:val="24"/>
      <w:lang w:val="ru-RU" w:eastAsia="ru-RU" w:bidi="ar-SA"/>
    </w:rPr>
  </w:style>
  <w:style w:type="paragraph" w:styleId="31">
    <w:name w:val="Body Text Indent 3"/>
    <w:basedOn w:val="a"/>
    <w:link w:val="32"/>
    <w:uiPriority w:val="99"/>
    <w:rsid w:val="00843E64"/>
    <w:pPr>
      <w:ind w:firstLine="567"/>
      <w:jc w:val="both"/>
    </w:pPr>
    <w:rPr>
      <w:sz w:val="16"/>
      <w:szCs w:val="16"/>
    </w:rPr>
  </w:style>
  <w:style w:type="character" w:customStyle="1" w:styleId="32">
    <w:name w:val="Основной текст с отступом 3 Знак"/>
    <w:link w:val="31"/>
    <w:uiPriority w:val="99"/>
    <w:semiHidden/>
    <w:locked/>
    <w:rsid w:val="00F765E6"/>
    <w:rPr>
      <w:rFonts w:cs="Times New Roman"/>
      <w:sz w:val="16"/>
      <w:szCs w:val="16"/>
    </w:rPr>
  </w:style>
  <w:style w:type="paragraph" w:styleId="33">
    <w:name w:val="Body Text 3"/>
    <w:basedOn w:val="a"/>
    <w:link w:val="34"/>
    <w:uiPriority w:val="99"/>
    <w:rsid w:val="00405FD2"/>
    <w:pPr>
      <w:spacing w:after="120"/>
    </w:pPr>
    <w:rPr>
      <w:sz w:val="16"/>
      <w:szCs w:val="16"/>
    </w:rPr>
  </w:style>
  <w:style w:type="character" w:customStyle="1" w:styleId="34">
    <w:name w:val="Основной текст 3 Знак"/>
    <w:link w:val="33"/>
    <w:uiPriority w:val="99"/>
    <w:semiHidden/>
    <w:locked/>
    <w:rsid w:val="00F765E6"/>
    <w:rPr>
      <w:rFonts w:cs="Times New Roman"/>
      <w:sz w:val="16"/>
      <w:szCs w:val="16"/>
    </w:rPr>
  </w:style>
  <w:style w:type="paragraph" w:styleId="23">
    <w:name w:val="Body Text 2"/>
    <w:basedOn w:val="a"/>
    <w:link w:val="24"/>
    <w:uiPriority w:val="99"/>
    <w:rsid w:val="00405FD2"/>
    <w:pPr>
      <w:spacing w:after="120" w:line="480" w:lineRule="auto"/>
    </w:pPr>
  </w:style>
  <w:style w:type="character" w:customStyle="1" w:styleId="24">
    <w:name w:val="Основной текст 2 Знак"/>
    <w:link w:val="23"/>
    <w:uiPriority w:val="99"/>
    <w:semiHidden/>
    <w:locked/>
    <w:rsid w:val="00F765E6"/>
    <w:rPr>
      <w:rFonts w:cs="Times New Roman"/>
      <w:sz w:val="20"/>
      <w:szCs w:val="20"/>
    </w:rPr>
  </w:style>
  <w:style w:type="paragraph" w:customStyle="1" w:styleId="11">
    <w:name w:val="заголовок 1"/>
    <w:basedOn w:val="a"/>
    <w:next w:val="a"/>
    <w:uiPriority w:val="99"/>
    <w:rsid w:val="00405FD2"/>
    <w:pPr>
      <w:keepNext/>
      <w:jc w:val="center"/>
    </w:pPr>
    <w:rPr>
      <w:sz w:val="28"/>
    </w:rPr>
  </w:style>
  <w:style w:type="paragraph" w:customStyle="1" w:styleId="printj">
    <w:name w:val="printj"/>
    <w:basedOn w:val="a"/>
    <w:uiPriority w:val="99"/>
    <w:rsid w:val="00F91292"/>
    <w:pPr>
      <w:spacing w:before="144" w:after="288"/>
      <w:jc w:val="both"/>
    </w:pPr>
    <w:rPr>
      <w:sz w:val="24"/>
      <w:szCs w:val="24"/>
    </w:rPr>
  </w:style>
  <w:style w:type="character" w:customStyle="1" w:styleId="a9">
    <w:name w:val="Гипертекстовая ссылка"/>
    <w:uiPriority w:val="99"/>
    <w:rsid w:val="00F91292"/>
    <w:rPr>
      <w:rFonts w:cs="Times New Roman"/>
      <w:color w:val="008000"/>
    </w:rPr>
  </w:style>
  <w:style w:type="paragraph" w:styleId="aa">
    <w:name w:val="Balloon Text"/>
    <w:basedOn w:val="a"/>
    <w:link w:val="ab"/>
    <w:uiPriority w:val="99"/>
    <w:semiHidden/>
    <w:rsid w:val="00F91292"/>
    <w:rPr>
      <w:sz w:val="2"/>
    </w:rPr>
  </w:style>
  <w:style w:type="character" w:customStyle="1" w:styleId="ab">
    <w:name w:val="Текст выноски Знак"/>
    <w:link w:val="aa"/>
    <w:uiPriority w:val="99"/>
    <w:semiHidden/>
    <w:locked/>
    <w:rsid w:val="00F765E6"/>
    <w:rPr>
      <w:rFonts w:cs="Times New Roman"/>
      <w:sz w:val="2"/>
    </w:rPr>
  </w:style>
  <w:style w:type="paragraph" w:customStyle="1" w:styleId="printc">
    <w:name w:val="printc"/>
    <w:basedOn w:val="a"/>
    <w:uiPriority w:val="99"/>
    <w:rsid w:val="00715378"/>
    <w:pPr>
      <w:spacing w:before="144" w:after="288"/>
      <w:jc w:val="center"/>
    </w:pPr>
    <w:rPr>
      <w:sz w:val="24"/>
      <w:szCs w:val="24"/>
    </w:rPr>
  </w:style>
  <w:style w:type="paragraph" w:customStyle="1" w:styleId="printr">
    <w:name w:val="printr"/>
    <w:basedOn w:val="a"/>
    <w:uiPriority w:val="99"/>
    <w:rsid w:val="00715378"/>
    <w:pPr>
      <w:spacing w:before="144" w:after="288"/>
      <w:jc w:val="right"/>
    </w:pPr>
    <w:rPr>
      <w:sz w:val="24"/>
      <w:szCs w:val="24"/>
    </w:rPr>
  </w:style>
  <w:style w:type="paragraph" w:styleId="HTML">
    <w:name w:val="HTML Preformatted"/>
    <w:basedOn w:val="a"/>
    <w:link w:val="HTML0"/>
    <w:uiPriority w:val="99"/>
    <w:rsid w:val="007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F765E6"/>
    <w:rPr>
      <w:rFonts w:ascii="Courier New" w:hAnsi="Courier New" w:cs="Courier New"/>
      <w:sz w:val="20"/>
      <w:szCs w:val="20"/>
    </w:rPr>
  </w:style>
  <w:style w:type="table" w:styleId="ac">
    <w:name w:val="Table Grid"/>
    <w:basedOn w:val="a1"/>
    <w:uiPriority w:val="99"/>
    <w:rsid w:val="00715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011A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CE233C"/>
    <w:pPr>
      <w:widowControl w:val="0"/>
      <w:autoSpaceDE w:val="0"/>
      <w:autoSpaceDN w:val="0"/>
      <w:adjustRightInd w:val="0"/>
    </w:pPr>
    <w:rPr>
      <w:rFonts w:ascii="Courier New" w:hAnsi="Courier New" w:cs="Courier New"/>
    </w:rPr>
  </w:style>
  <w:style w:type="paragraph" w:customStyle="1" w:styleId="ConsPlusCell">
    <w:name w:val="ConsPlusCell"/>
    <w:uiPriority w:val="99"/>
    <w:rsid w:val="00CE233C"/>
    <w:pPr>
      <w:widowControl w:val="0"/>
      <w:autoSpaceDE w:val="0"/>
      <w:autoSpaceDN w:val="0"/>
      <w:adjustRightInd w:val="0"/>
    </w:pPr>
    <w:rPr>
      <w:rFonts w:ascii="Arial" w:hAnsi="Arial" w:cs="Arial"/>
    </w:rPr>
  </w:style>
  <w:style w:type="paragraph" w:customStyle="1" w:styleId="ConsPlusNormal">
    <w:name w:val="ConsPlusNormal"/>
    <w:rsid w:val="00131CD7"/>
    <w:pPr>
      <w:widowControl w:val="0"/>
      <w:autoSpaceDE w:val="0"/>
      <w:autoSpaceDN w:val="0"/>
      <w:adjustRightInd w:val="0"/>
      <w:ind w:firstLine="720"/>
    </w:pPr>
    <w:rPr>
      <w:rFonts w:ascii="Arial" w:hAnsi="Arial" w:cs="Arial"/>
    </w:rPr>
  </w:style>
  <w:style w:type="paragraph" w:styleId="ad">
    <w:name w:val="header"/>
    <w:basedOn w:val="a"/>
    <w:link w:val="ae"/>
    <w:uiPriority w:val="99"/>
    <w:unhideWhenUsed/>
    <w:rsid w:val="00CE5F78"/>
    <w:pPr>
      <w:tabs>
        <w:tab w:val="center" w:pos="4677"/>
        <w:tab w:val="right" w:pos="9355"/>
      </w:tabs>
    </w:pPr>
  </w:style>
  <w:style w:type="character" w:customStyle="1" w:styleId="ae">
    <w:name w:val="Верхний колонтитул Знак"/>
    <w:basedOn w:val="a0"/>
    <w:link w:val="ad"/>
    <w:uiPriority w:val="99"/>
    <w:rsid w:val="00CE5F78"/>
  </w:style>
  <w:style w:type="paragraph" w:styleId="af">
    <w:name w:val="footer"/>
    <w:basedOn w:val="a"/>
    <w:link w:val="af0"/>
    <w:uiPriority w:val="99"/>
    <w:unhideWhenUsed/>
    <w:rsid w:val="00CE5F78"/>
    <w:pPr>
      <w:tabs>
        <w:tab w:val="center" w:pos="4677"/>
        <w:tab w:val="right" w:pos="9355"/>
      </w:tabs>
    </w:pPr>
  </w:style>
  <w:style w:type="character" w:customStyle="1" w:styleId="af0">
    <w:name w:val="Нижний колонтитул Знак"/>
    <w:basedOn w:val="a0"/>
    <w:link w:val="af"/>
    <w:uiPriority w:val="99"/>
    <w:rsid w:val="00CE5F78"/>
  </w:style>
  <w:style w:type="character" w:styleId="af1">
    <w:name w:val="Hyperlink"/>
    <w:basedOn w:val="a0"/>
    <w:uiPriority w:val="99"/>
    <w:unhideWhenUsed/>
    <w:rsid w:val="00F66C43"/>
    <w:rPr>
      <w:color w:val="0000FF" w:themeColor="hyperlink"/>
      <w:u w:val="single"/>
    </w:rPr>
  </w:style>
  <w:style w:type="character" w:styleId="af2">
    <w:name w:val="FollowedHyperlink"/>
    <w:uiPriority w:val="99"/>
    <w:semiHidden/>
    <w:unhideWhenUsed/>
    <w:rsid w:val="00D300F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4"/>
  </w:style>
  <w:style w:type="paragraph" w:styleId="1">
    <w:name w:val="heading 1"/>
    <w:basedOn w:val="a"/>
    <w:next w:val="a"/>
    <w:link w:val="10"/>
    <w:uiPriority w:val="99"/>
    <w:qFormat/>
    <w:rsid w:val="00843E64"/>
    <w:pPr>
      <w:keepNext/>
      <w:outlineLvl w:val="0"/>
    </w:pPr>
    <w:rPr>
      <w:rFonts w:ascii="Cambria" w:hAnsi="Cambria"/>
      <w:b/>
      <w:bCs/>
      <w:kern w:val="32"/>
      <w:sz w:val="32"/>
      <w:szCs w:val="32"/>
    </w:rPr>
  </w:style>
  <w:style w:type="paragraph" w:styleId="2">
    <w:name w:val="heading 2"/>
    <w:basedOn w:val="a"/>
    <w:next w:val="a"/>
    <w:link w:val="20"/>
    <w:uiPriority w:val="99"/>
    <w:qFormat/>
    <w:rsid w:val="00843E64"/>
    <w:pPr>
      <w:keepNext/>
      <w:outlineLvl w:val="1"/>
    </w:pPr>
    <w:rPr>
      <w:rFonts w:ascii="Cambria" w:hAnsi="Cambria"/>
      <w:b/>
      <w:bCs/>
      <w:i/>
      <w:iCs/>
      <w:sz w:val="28"/>
      <w:szCs w:val="28"/>
    </w:rPr>
  </w:style>
  <w:style w:type="paragraph" w:styleId="3">
    <w:name w:val="heading 3"/>
    <w:basedOn w:val="a"/>
    <w:next w:val="a"/>
    <w:link w:val="30"/>
    <w:uiPriority w:val="99"/>
    <w:qFormat/>
    <w:rsid w:val="00843E64"/>
    <w:pPr>
      <w:keepNext/>
      <w:jc w:val="both"/>
      <w:outlineLvl w:val="2"/>
    </w:pPr>
    <w:rPr>
      <w:rFonts w:ascii="Cambria" w:hAnsi="Cambria"/>
      <w:b/>
      <w:bCs/>
      <w:sz w:val="26"/>
      <w:szCs w:val="26"/>
    </w:rPr>
  </w:style>
  <w:style w:type="paragraph" w:styleId="4">
    <w:name w:val="heading 4"/>
    <w:basedOn w:val="a"/>
    <w:next w:val="a"/>
    <w:link w:val="40"/>
    <w:uiPriority w:val="99"/>
    <w:qFormat/>
    <w:rsid w:val="00843E64"/>
    <w:pPr>
      <w:keepNext/>
      <w:ind w:firstLine="720"/>
      <w:outlineLvl w:val="3"/>
    </w:pPr>
    <w:rPr>
      <w:rFonts w:ascii="Calibri" w:hAnsi="Calibri"/>
      <w:b/>
      <w:bCs/>
      <w:sz w:val="28"/>
      <w:szCs w:val="28"/>
    </w:rPr>
  </w:style>
  <w:style w:type="paragraph" w:styleId="5">
    <w:name w:val="heading 5"/>
    <w:basedOn w:val="a"/>
    <w:next w:val="a"/>
    <w:link w:val="50"/>
    <w:uiPriority w:val="99"/>
    <w:qFormat/>
    <w:rsid w:val="00843E64"/>
    <w:pPr>
      <w:keepNext/>
      <w:spacing w:line="360" w:lineRule="auto"/>
      <w:ind w:firstLine="426"/>
      <w:jc w:val="both"/>
      <w:outlineLvl w:val="4"/>
    </w:pPr>
    <w:rPr>
      <w:rFonts w:ascii="Calibri" w:hAnsi="Calibri"/>
      <w:b/>
      <w:bCs/>
      <w:i/>
      <w:iCs/>
      <w:sz w:val="26"/>
      <w:szCs w:val="26"/>
    </w:rPr>
  </w:style>
  <w:style w:type="paragraph" w:styleId="6">
    <w:name w:val="heading 6"/>
    <w:basedOn w:val="a"/>
    <w:next w:val="a"/>
    <w:link w:val="60"/>
    <w:uiPriority w:val="99"/>
    <w:qFormat/>
    <w:rsid w:val="00843E64"/>
    <w:pPr>
      <w:keepNext/>
      <w:ind w:firstLine="567"/>
      <w:outlineLvl w:val="5"/>
    </w:pPr>
    <w:rPr>
      <w:rFonts w:ascii="Calibri" w:hAnsi="Calibri"/>
      <w:b/>
      <w:bCs/>
    </w:rPr>
  </w:style>
  <w:style w:type="paragraph" w:styleId="7">
    <w:name w:val="heading 7"/>
    <w:basedOn w:val="a"/>
    <w:next w:val="a"/>
    <w:link w:val="70"/>
    <w:uiPriority w:val="99"/>
    <w:qFormat/>
    <w:rsid w:val="00843E64"/>
    <w:pPr>
      <w:keepNext/>
      <w:jc w:val="center"/>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5E6"/>
    <w:rPr>
      <w:rFonts w:ascii="Cambria" w:hAnsi="Cambria" w:cs="Times New Roman"/>
      <w:b/>
      <w:bCs/>
      <w:kern w:val="32"/>
      <w:sz w:val="32"/>
      <w:szCs w:val="32"/>
    </w:rPr>
  </w:style>
  <w:style w:type="character" w:customStyle="1" w:styleId="20">
    <w:name w:val="Заголовок 2 Знак"/>
    <w:link w:val="2"/>
    <w:uiPriority w:val="99"/>
    <w:semiHidden/>
    <w:locked/>
    <w:rsid w:val="00F765E6"/>
    <w:rPr>
      <w:rFonts w:ascii="Cambria" w:hAnsi="Cambria" w:cs="Times New Roman"/>
      <w:b/>
      <w:bCs/>
      <w:i/>
      <w:iCs/>
      <w:sz w:val="28"/>
      <w:szCs w:val="28"/>
    </w:rPr>
  </w:style>
  <w:style w:type="character" w:customStyle="1" w:styleId="30">
    <w:name w:val="Заголовок 3 Знак"/>
    <w:link w:val="3"/>
    <w:uiPriority w:val="99"/>
    <w:semiHidden/>
    <w:locked/>
    <w:rsid w:val="00F765E6"/>
    <w:rPr>
      <w:rFonts w:ascii="Cambria" w:hAnsi="Cambria" w:cs="Times New Roman"/>
      <w:b/>
      <w:bCs/>
      <w:sz w:val="26"/>
      <w:szCs w:val="26"/>
    </w:rPr>
  </w:style>
  <w:style w:type="character" w:customStyle="1" w:styleId="40">
    <w:name w:val="Заголовок 4 Знак"/>
    <w:link w:val="4"/>
    <w:uiPriority w:val="99"/>
    <w:semiHidden/>
    <w:locked/>
    <w:rsid w:val="00F765E6"/>
    <w:rPr>
      <w:rFonts w:ascii="Calibri" w:hAnsi="Calibri" w:cs="Times New Roman"/>
      <w:b/>
      <w:bCs/>
      <w:sz w:val="28"/>
      <w:szCs w:val="28"/>
    </w:rPr>
  </w:style>
  <w:style w:type="character" w:customStyle="1" w:styleId="50">
    <w:name w:val="Заголовок 5 Знак"/>
    <w:link w:val="5"/>
    <w:uiPriority w:val="99"/>
    <w:semiHidden/>
    <w:locked/>
    <w:rsid w:val="00F765E6"/>
    <w:rPr>
      <w:rFonts w:ascii="Calibri" w:hAnsi="Calibri" w:cs="Times New Roman"/>
      <w:b/>
      <w:bCs/>
      <w:i/>
      <w:iCs/>
      <w:sz w:val="26"/>
      <w:szCs w:val="26"/>
    </w:rPr>
  </w:style>
  <w:style w:type="character" w:customStyle="1" w:styleId="60">
    <w:name w:val="Заголовок 6 Знак"/>
    <w:link w:val="6"/>
    <w:uiPriority w:val="99"/>
    <w:semiHidden/>
    <w:locked/>
    <w:rsid w:val="00F765E6"/>
    <w:rPr>
      <w:rFonts w:ascii="Calibri" w:hAnsi="Calibri" w:cs="Times New Roman"/>
      <w:b/>
      <w:bCs/>
    </w:rPr>
  </w:style>
  <w:style w:type="character" w:customStyle="1" w:styleId="70">
    <w:name w:val="Заголовок 7 Знак"/>
    <w:link w:val="7"/>
    <w:uiPriority w:val="99"/>
    <w:semiHidden/>
    <w:locked/>
    <w:rsid w:val="00F765E6"/>
    <w:rPr>
      <w:rFonts w:ascii="Calibri" w:hAnsi="Calibri" w:cs="Times New Roman"/>
      <w:sz w:val="24"/>
      <w:szCs w:val="24"/>
    </w:rPr>
  </w:style>
  <w:style w:type="paragraph" w:styleId="a3">
    <w:name w:val="Body Text Indent"/>
    <w:basedOn w:val="a"/>
    <w:link w:val="a4"/>
    <w:uiPriority w:val="99"/>
    <w:rsid w:val="00843E64"/>
    <w:pPr>
      <w:spacing w:line="300" w:lineRule="auto"/>
      <w:ind w:firstLine="440"/>
    </w:pPr>
  </w:style>
  <w:style w:type="character" w:customStyle="1" w:styleId="a4">
    <w:name w:val="Основной текст с отступом Знак"/>
    <w:link w:val="a3"/>
    <w:uiPriority w:val="99"/>
    <w:semiHidden/>
    <w:locked/>
    <w:rsid w:val="00F765E6"/>
    <w:rPr>
      <w:rFonts w:cs="Times New Roman"/>
      <w:sz w:val="20"/>
      <w:szCs w:val="20"/>
    </w:rPr>
  </w:style>
  <w:style w:type="paragraph" w:styleId="a5">
    <w:name w:val="Title"/>
    <w:basedOn w:val="a"/>
    <w:link w:val="a6"/>
    <w:uiPriority w:val="99"/>
    <w:qFormat/>
    <w:rsid w:val="00843E64"/>
    <w:pPr>
      <w:jc w:val="center"/>
    </w:pPr>
    <w:rPr>
      <w:rFonts w:ascii="Cambria" w:hAnsi="Cambria"/>
      <w:b/>
      <w:bCs/>
      <w:kern w:val="28"/>
      <w:sz w:val="32"/>
      <w:szCs w:val="32"/>
    </w:rPr>
  </w:style>
  <w:style w:type="character" w:customStyle="1" w:styleId="a6">
    <w:name w:val="Название Знак"/>
    <w:link w:val="a5"/>
    <w:uiPriority w:val="99"/>
    <w:locked/>
    <w:rsid w:val="00F765E6"/>
    <w:rPr>
      <w:rFonts w:ascii="Cambria" w:hAnsi="Cambria" w:cs="Times New Roman"/>
      <w:b/>
      <w:bCs/>
      <w:kern w:val="28"/>
      <w:sz w:val="32"/>
      <w:szCs w:val="32"/>
    </w:rPr>
  </w:style>
  <w:style w:type="paragraph" w:styleId="21">
    <w:name w:val="Body Text Indent 2"/>
    <w:basedOn w:val="a"/>
    <w:link w:val="22"/>
    <w:uiPriority w:val="99"/>
    <w:rsid w:val="00843E64"/>
    <w:pPr>
      <w:ind w:firstLine="567"/>
      <w:jc w:val="both"/>
    </w:pPr>
  </w:style>
  <w:style w:type="character" w:customStyle="1" w:styleId="22">
    <w:name w:val="Основной текст с отступом 2 Знак"/>
    <w:link w:val="21"/>
    <w:uiPriority w:val="99"/>
    <w:semiHidden/>
    <w:locked/>
    <w:rsid w:val="00F765E6"/>
    <w:rPr>
      <w:rFonts w:cs="Times New Roman"/>
      <w:sz w:val="20"/>
      <w:szCs w:val="20"/>
    </w:rPr>
  </w:style>
  <w:style w:type="paragraph" w:styleId="a7">
    <w:name w:val="Body Text"/>
    <w:basedOn w:val="a"/>
    <w:link w:val="a8"/>
    <w:uiPriority w:val="99"/>
    <w:rsid w:val="00843E64"/>
    <w:pPr>
      <w:jc w:val="both"/>
    </w:pPr>
    <w:rPr>
      <w:sz w:val="24"/>
    </w:rPr>
  </w:style>
  <w:style w:type="character" w:customStyle="1" w:styleId="a8">
    <w:name w:val="Основной текст Знак"/>
    <w:link w:val="a7"/>
    <w:uiPriority w:val="99"/>
    <w:semiHidden/>
    <w:locked/>
    <w:rsid w:val="00515BC9"/>
    <w:rPr>
      <w:rFonts w:cs="Times New Roman"/>
      <w:sz w:val="24"/>
      <w:lang w:val="ru-RU" w:eastAsia="ru-RU" w:bidi="ar-SA"/>
    </w:rPr>
  </w:style>
  <w:style w:type="paragraph" w:styleId="31">
    <w:name w:val="Body Text Indent 3"/>
    <w:basedOn w:val="a"/>
    <w:link w:val="32"/>
    <w:uiPriority w:val="99"/>
    <w:rsid w:val="00843E64"/>
    <w:pPr>
      <w:ind w:firstLine="567"/>
      <w:jc w:val="both"/>
    </w:pPr>
    <w:rPr>
      <w:sz w:val="16"/>
      <w:szCs w:val="16"/>
    </w:rPr>
  </w:style>
  <w:style w:type="character" w:customStyle="1" w:styleId="32">
    <w:name w:val="Основной текст с отступом 3 Знак"/>
    <w:link w:val="31"/>
    <w:uiPriority w:val="99"/>
    <w:semiHidden/>
    <w:locked/>
    <w:rsid w:val="00F765E6"/>
    <w:rPr>
      <w:rFonts w:cs="Times New Roman"/>
      <w:sz w:val="16"/>
      <w:szCs w:val="16"/>
    </w:rPr>
  </w:style>
  <w:style w:type="paragraph" w:styleId="33">
    <w:name w:val="Body Text 3"/>
    <w:basedOn w:val="a"/>
    <w:link w:val="34"/>
    <w:uiPriority w:val="99"/>
    <w:rsid w:val="00405FD2"/>
    <w:pPr>
      <w:spacing w:after="120"/>
    </w:pPr>
    <w:rPr>
      <w:sz w:val="16"/>
      <w:szCs w:val="16"/>
    </w:rPr>
  </w:style>
  <w:style w:type="character" w:customStyle="1" w:styleId="34">
    <w:name w:val="Основной текст 3 Знак"/>
    <w:link w:val="33"/>
    <w:uiPriority w:val="99"/>
    <w:semiHidden/>
    <w:locked/>
    <w:rsid w:val="00F765E6"/>
    <w:rPr>
      <w:rFonts w:cs="Times New Roman"/>
      <w:sz w:val="16"/>
      <w:szCs w:val="16"/>
    </w:rPr>
  </w:style>
  <w:style w:type="paragraph" w:styleId="23">
    <w:name w:val="Body Text 2"/>
    <w:basedOn w:val="a"/>
    <w:link w:val="24"/>
    <w:uiPriority w:val="99"/>
    <w:rsid w:val="00405FD2"/>
    <w:pPr>
      <w:spacing w:after="120" w:line="480" w:lineRule="auto"/>
    </w:pPr>
  </w:style>
  <w:style w:type="character" w:customStyle="1" w:styleId="24">
    <w:name w:val="Основной текст 2 Знак"/>
    <w:link w:val="23"/>
    <w:uiPriority w:val="99"/>
    <w:semiHidden/>
    <w:locked/>
    <w:rsid w:val="00F765E6"/>
    <w:rPr>
      <w:rFonts w:cs="Times New Roman"/>
      <w:sz w:val="20"/>
      <w:szCs w:val="20"/>
    </w:rPr>
  </w:style>
  <w:style w:type="paragraph" w:customStyle="1" w:styleId="11">
    <w:name w:val="заголовок 1"/>
    <w:basedOn w:val="a"/>
    <w:next w:val="a"/>
    <w:uiPriority w:val="99"/>
    <w:rsid w:val="00405FD2"/>
    <w:pPr>
      <w:keepNext/>
      <w:jc w:val="center"/>
    </w:pPr>
    <w:rPr>
      <w:sz w:val="28"/>
    </w:rPr>
  </w:style>
  <w:style w:type="paragraph" w:customStyle="1" w:styleId="printj">
    <w:name w:val="printj"/>
    <w:basedOn w:val="a"/>
    <w:uiPriority w:val="99"/>
    <w:rsid w:val="00F91292"/>
    <w:pPr>
      <w:spacing w:before="144" w:after="288"/>
      <w:jc w:val="both"/>
    </w:pPr>
    <w:rPr>
      <w:sz w:val="24"/>
      <w:szCs w:val="24"/>
    </w:rPr>
  </w:style>
  <w:style w:type="character" w:customStyle="1" w:styleId="a9">
    <w:name w:val="Гипертекстовая ссылка"/>
    <w:uiPriority w:val="99"/>
    <w:rsid w:val="00F91292"/>
    <w:rPr>
      <w:rFonts w:cs="Times New Roman"/>
      <w:color w:val="008000"/>
    </w:rPr>
  </w:style>
  <w:style w:type="paragraph" w:styleId="aa">
    <w:name w:val="Balloon Text"/>
    <w:basedOn w:val="a"/>
    <w:link w:val="ab"/>
    <w:uiPriority w:val="99"/>
    <w:semiHidden/>
    <w:rsid w:val="00F91292"/>
    <w:rPr>
      <w:sz w:val="2"/>
    </w:rPr>
  </w:style>
  <w:style w:type="character" w:customStyle="1" w:styleId="ab">
    <w:name w:val="Текст выноски Знак"/>
    <w:link w:val="aa"/>
    <w:uiPriority w:val="99"/>
    <w:semiHidden/>
    <w:locked/>
    <w:rsid w:val="00F765E6"/>
    <w:rPr>
      <w:rFonts w:cs="Times New Roman"/>
      <w:sz w:val="2"/>
    </w:rPr>
  </w:style>
  <w:style w:type="paragraph" w:customStyle="1" w:styleId="printc">
    <w:name w:val="printc"/>
    <w:basedOn w:val="a"/>
    <w:uiPriority w:val="99"/>
    <w:rsid w:val="00715378"/>
    <w:pPr>
      <w:spacing w:before="144" w:after="288"/>
      <w:jc w:val="center"/>
    </w:pPr>
    <w:rPr>
      <w:sz w:val="24"/>
      <w:szCs w:val="24"/>
    </w:rPr>
  </w:style>
  <w:style w:type="paragraph" w:customStyle="1" w:styleId="printr">
    <w:name w:val="printr"/>
    <w:basedOn w:val="a"/>
    <w:uiPriority w:val="99"/>
    <w:rsid w:val="00715378"/>
    <w:pPr>
      <w:spacing w:before="144" w:after="288"/>
      <w:jc w:val="right"/>
    </w:pPr>
    <w:rPr>
      <w:sz w:val="24"/>
      <w:szCs w:val="24"/>
    </w:rPr>
  </w:style>
  <w:style w:type="paragraph" w:styleId="HTML">
    <w:name w:val="HTML Preformatted"/>
    <w:basedOn w:val="a"/>
    <w:link w:val="HTML0"/>
    <w:uiPriority w:val="99"/>
    <w:rsid w:val="00715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locked/>
    <w:rsid w:val="00F765E6"/>
    <w:rPr>
      <w:rFonts w:ascii="Courier New" w:hAnsi="Courier New" w:cs="Courier New"/>
      <w:sz w:val="20"/>
      <w:szCs w:val="20"/>
    </w:rPr>
  </w:style>
  <w:style w:type="table" w:styleId="ac">
    <w:name w:val="Table Grid"/>
    <w:basedOn w:val="a1"/>
    <w:uiPriority w:val="99"/>
    <w:rsid w:val="00715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011A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CE233C"/>
    <w:pPr>
      <w:widowControl w:val="0"/>
      <w:autoSpaceDE w:val="0"/>
      <w:autoSpaceDN w:val="0"/>
      <w:adjustRightInd w:val="0"/>
    </w:pPr>
    <w:rPr>
      <w:rFonts w:ascii="Courier New" w:hAnsi="Courier New" w:cs="Courier New"/>
    </w:rPr>
  </w:style>
  <w:style w:type="paragraph" w:customStyle="1" w:styleId="ConsPlusCell">
    <w:name w:val="ConsPlusCell"/>
    <w:uiPriority w:val="99"/>
    <w:rsid w:val="00CE233C"/>
    <w:pPr>
      <w:widowControl w:val="0"/>
      <w:autoSpaceDE w:val="0"/>
      <w:autoSpaceDN w:val="0"/>
      <w:adjustRightInd w:val="0"/>
    </w:pPr>
    <w:rPr>
      <w:rFonts w:ascii="Arial" w:hAnsi="Arial" w:cs="Arial"/>
    </w:rPr>
  </w:style>
  <w:style w:type="paragraph" w:customStyle="1" w:styleId="ConsPlusNormal">
    <w:name w:val="ConsPlusNormal"/>
    <w:rsid w:val="00131CD7"/>
    <w:pPr>
      <w:widowControl w:val="0"/>
      <w:autoSpaceDE w:val="0"/>
      <w:autoSpaceDN w:val="0"/>
      <w:adjustRightInd w:val="0"/>
      <w:ind w:firstLine="720"/>
    </w:pPr>
    <w:rPr>
      <w:rFonts w:ascii="Arial" w:hAnsi="Arial" w:cs="Arial"/>
    </w:rPr>
  </w:style>
  <w:style w:type="paragraph" w:styleId="ad">
    <w:name w:val="header"/>
    <w:basedOn w:val="a"/>
    <w:link w:val="ae"/>
    <w:uiPriority w:val="99"/>
    <w:unhideWhenUsed/>
    <w:rsid w:val="00CE5F78"/>
    <w:pPr>
      <w:tabs>
        <w:tab w:val="center" w:pos="4677"/>
        <w:tab w:val="right" w:pos="9355"/>
      </w:tabs>
    </w:pPr>
  </w:style>
  <w:style w:type="character" w:customStyle="1" w:styleId="ae">
    <w:name w:val="Верхний колонтитул Знак"/>
    <w:basedOn w:val="a0"/>
    <w:link w:val="ad"/>
    <w:uiPriority w:val="99"/>
    <w:rsid w:val="00CE5F78"/>
  </w:style>
  <w:style w:type="paragraph" w:styleId="af">
    <w:name w:val="footer"/>
    <w:basedOn w:val="a"/>
    <w:link w:val="af0"/>
    <w:uiPriority w:val="99"/>
    <w:unhideWhenUsed/>
    <w:rsid w:val="00CE5F78"/>
    <w:pPr>
      <w:tabs>
        <w:tab w:val="center" w:pos="4677"/>
        <w:tab w:val="right" w:pos="9355"/>
      </w:tabs>
    </w:pPr>
  </w:style>
  <w:style w:type="character" w:customStyle="1" w:styleId="af0">
    <w:name w:val="Нижний колонтитул Знак"/>
    <w:basedOn w:val="a0"/>
    <w:link w:val="af"/>
    <w:uiPriority w:val="99"/>
    <w:rsid w:val="00CE5F78"/>
  </w:style>
  <w:style w:type="character" w:styleId="af1">
    <w:name w:val="Hyperlink"/>
    <w:basedOn w:val="a0"/>
    <w:uiPriority w:val="99"/>
    <w:unhideWhenUsed/>
    <w:rsid w:val="00F66C43"/>
    <w:rPr>
      <w:color w:val="0000FF" w:themeColor="hyperlink"/>
      <w:u w:val="single"/>
    </w:rPr>
  </w:style>
  <w:style w:type="character" w:styleId="af2">
    <w:name w:val="FollowedHyperlink"/>
    <w:uiPriority w:val="99"/>
    <w:semiHidden/>
    <w:unhideWhenUsed/>
    <w:rsid w:val="00D300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700">
      <w:bodyDiv w:val="1"/>
      <w:marLeft w:val="0"/>
      <w:marRight w:val="0"/>
      <w:marTop w:val="0"/>
      <w:marBottom w:val="0"/>
      <w:divBdr>
        <w:top w:val="none" w:sz="0" w:space="0" w:color="auto"/>
        <w:left w:val="none" w:sz="0" w:space="0" w:color="auto"/>
        <w:bottom w:val="none" w:sz="0" w:space="0" w:color="auto"/>
        <w:right w:val="none" w:sz="0" w:space="0" w:color="auto"/>
      </w:divBdr>
    </w:div>
    <w:div w:id="302977087">
      <w:bodyDiv w:val="1"/>
      <w:marLeft w:val="0"/>
      <w:marRight w:val="0"/>
      <w:marTop w:val="0"/>
      <w:marBottom w:val="0"/>
      <w:divBdr>
        <w:top w:val="none" w:sz="0" w:space="0" w:color="auto"/>
        <w:left w:val="none" w:sz="0" w:space="0" w:color="auto"/>
        <w:bottom w:val="none" w:sz="0" w:space="0" w:color="auto"/>
        <w:right w:val="none" w:sz="0" w:space="0" w:color="auto"/>
      </w:divBdr>
    </w:div>
    <w:div w:id="399639327">
      <w:bodyDiv w:val="1"/>
      <w:marLeft w:val="0"/>
      <w:marRight w:val="0"/>
      <w:marTop w:val="0"/>
      <w:marBottom w:val="0"/>
      <w:divBdr>
        <w:top w:val="none" w:sz="0" w:space="0" w:color="auto"/>
        <w:left w:val="none" w:sz="0" w:space="0" w:color="auto"/>
        <w:bottom w:val="none" w:sz="0" w:space="0" w:color="auto"/>
        <w:right w:val="none" w:sz="0" w:space="0" w:color="auto"/>
      </w:divBdr>
    </w:div>
    <w:div w:id="538861406">
      <w:bodyDiv w:val="1"/>
      <w:marLeft w:val="0"/>
      <w:marRight w:val="0"/>
      <w:marTop w:val="0"/>
      <w:marBottom w:val="0"/>
      <w:divBdr>
        <w:top w:val="none" w:sz="0" w:space="0" w:color="auto"/>
        <w:left w:val="none" w:sz="0" w:space="0" w:color="auto"/>
        <w:bottom w:val="none" w:sz="0" w:space="0" w:color="auto"/>
        <w:right w:val="none" w:sz="0" w:space="0" w:color="auto"/>
      </w:divBdr>
    </w:div>
    <w:div w:id="667363956">
      <w:bodyDiv w:val="1"/>
      <w:marLeft w:val="0"/>
      <w:marRight w:val="0"/>
      <w:marTop w:val="0"/>
      <w:marBottom w:val="0"/>
      <w:divBdr>
        <w:top w:val="none" w:sz="0" w:space="0" w:color="auto"/>
        <w:left w:val="none" w:sz="0" w:space="0" w:color="auto"/>
        <w:bottom w:val="none" w:sz="0" w:space="0" w:color="auto"/>
        <w:right w:val="none" w:sz="0" w:space="0" w:color="auto"/>
      </w:divBdr>
    </w:div>
    <w:div w:id="714736979">
      <w:bodyDiv w:val="1"/>
      <w:marLeft w:val="0"/>
      <w:marRight w:val="0"/>
      <w:marTop w:val="0"/>
      <w:marBottom w:val="0"/>
      <w:divBdr>
        <w:top w:val="none" w:sz="0" w:space="0" w:color="auto"/>
        <w:left w:val="none" w:sz="0" w:space="0" w:color="auto"/>
        <w:bottom w:val="none" w:sz="0" w:space="0" w:color="auto"/>
        <w:right w:val="none" w:sz="0" w:space="0" w:color="auto"/>
      </w:divBdr>
    </w:div>
    <w:div w:id="756483912">
      <w:bodyDiv w:val="1"/>
      <w:marLeft w:val="0"/>
      <w:marRight w:val="0"/>
      <w:marTop w:val="0"/>
      <w:marBottom w:val="0"/>
      <w:divBdr>
        <w:top w:val="none" w:sz="0" w:space="0" w:color="auto"/>
        <w:left w:val="none" w:sz="0" w:space="0" w:color="auto"/>
        <w:bottom w:val="none" w:sz="0" w:space="0" w:color="auto"/>
        <w:right w:val="none" w:sz="0" w:space="0" w:color="auto"/>
      </w:divBdr>
    </w:div>
    <w:div w:id="921451613">
      <w:marLeft w:val="0"/>
      <w:marRight w:val="0"/>
      <w:marTop w:val="0"/>
      <w:marBottom w:val="0"/>
      <w:divBdr>
        <w:top w:val="none" w:sz="0" w:space="0" w:color="auto"/>
        <w:left w:val="none" w:sz="0" w:space="0" w:color="auto"/>
        <w:bottom w:val="none" w:sz="0" w:space="0" w:color="auto"/>
        <w:right w:val="none" w:sz="0" w:space="0" w:color="auto"/>
      </w:divBdr>
    </w:div>
    <w:div w:id="921451614">
      <w:marLeft w:val="0"/>
      <w:marRight w:val="0"/>
      <w:marTop w:val="0"/>
      <w:marBottom w:val="0"/>
      <w:divBdr>
        <w:top w:val="none" w:sz="0" w:space="0" w:color="auto"/>
        <w:left w:val="none" w:sz="0" w:space="0" w:color="auto"/>
        <w:bottom w:val="none" w:sz="0" w:space="0" w:color="auto"/>
        <w:right w:val="none" w:sz="0" w:space="0" w:color="auto"/>
      </w:divBdr>
    </w:div>
    <w:div w:id="1069307791">
      <w:bodyDiv w:val="1"/>
      <w:marLeft w:val="0"/>
      <w:marRight w:val="0"/>
      <w:marTop w:val="0"/>
      <w:marBottom w:val="0"/>
      <w:divBdr>
        <w:top w:val="none" w:sz="0" w:space="0" w:color="auto"/>
        <w:left w:val="none" w:sz="0" w:space="0" w:color="auto"/>
        <w:bottom w:val="none" w:sz="0" w:space="0" w:color="auto"/>
        <w:right w:val="none" w:sz="0" w:space="0" w:color="auto"/>
      </w:divBdr>
    </w:div>
    <w:div w:id="1416825067">
      <w:bodyDiv w:val="1"/>
      <w:marLeft w:val="0"/>
      <w:marRight w:val="0"/>
      <w:marTop w:val="0"/>
      <w:marBottom w:val="0"/>
      <w:divBdr>
        <w:top w:val="none" w:sz="0" w:space="0" w:color="auto"/>
        <w:left w:val="none" w:sz="0" w:space="0" w:color="auto"/>
        <w:bottom w:val="none" w:sz="0" w:space="0" w:color="auto"/>
        <w:right w:val="none" w:sz="0" w:space="0" w:color="auto"/>
      </w:divBdr>
    </w:div>
    <w:div w:id="1729038487">
      <w:bodyDiv w:val="1"/>
      <w:marLeft w:val="0"/>
      <w:marRight w:val="0"/>
      <w:marTop w:val="0"/>
      <w:marBottom w:val="0"/>
      <w:divBdr>
        <w:top w:val="none" w:sz="0" w:space="0" w:color="auto"/>
        <w:left w:val="none" w:sz="0" w:space="0" w:color="auto"/>
        <w:bottom w:val="none" w:sz="0" w:space="0" w:color="auto"/>
        <w:right w:val="none" w:sz="0" w:space="0" w:color="auto"/>
      </w:divBdr>
    </w:div>
    <w:div w:id="1846630142">
      <w:bodyDiv w:val="1"/>
      <w:marLeft w:val="0"/>
      <w:marRight w:val="0"/>
      <w:marTop w:val="0"/>
      <w:marBottom w:val="0"/>
      <w:divBdr>
        <w:top w:val="none" w:sz="0" w:space="0" w:color="auto"/>
        <w:left w:val="none" w:sz="0" w:space="0" w:color="auto"/>
        <w:bottom w:val="none" w:sz="0" w:space="0" w:color="auto"/>
        <w:right w:val="none" w:sz="0" w:space="0" w:color="auto"/>
      </w:divBdr>
    </w:div>
    <w:div w:id="19100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18"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7" Type="http://schemas.openxmlformats.org/officeDocument/2006/relationships/footnotes" Target="footnotes.xml"/><Relationship Id="rId12" Type="http://schemas.openxmlformats.org/officeDocument/2006/relationships/hyperlink" Target="consultantplus://offline/ref=AB002B38675A28A598D4A81830A3318568A5201F2AEFCB411066164BCE2F880A622AB5CACE0FC513835582m7jDN" TargetMode="External"/><Relationship Id="rId17" Type="http://schemas.openxmlformats.org/officeDocument/2006/relationships/hyperlink" Target="consultantplus://offline/ref=AB002B38675A28A598D4B61526CF6F8A68A97D1328EDC61F4B394D169926825D2565EC888A03CC10m8j7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002B38675A28A598D4A81830A3318568A5201F2AECC4491266164BCE2F880A622AB5CACE0FC513835583m7j3N" TargetMode="External"/><Relationship Id="rId20"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002B38675A28A598D4B61526CF6F8A68A87B112FE9C61F4B394D169926825D2565EC888A02C415m8j2N" TargetMode="External"/><Relationship Id="rId24"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5" Type="http://schemas.openxmlformats.org/officeDocument/2006/relationships/settings" Target="settings.xml"/><Relationship Id="rId15" Type="http://schemas.openxmlformats.org/officeDocument/2006/relationships/hyperlink" Target="consultantplus://offline/ref=AB002B38675A28A598D4B61526CF6F8A68A87B112FE9C61F4B394D169926825D2565EC888A02C415m8j2N" TargetMode="External"/><Relationship Id="rId23"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10" Type="http://schemas.openxmlformats.org/officeDocument/2006/relationships/hyperlink" Target="consultantplus://offline/ref=AB002B38675A28A598D4B61526CF6F8A68A878102CEEC61F4B394D169926825D2565EC888A02C515m8j5N" TargetMode="External"/><Relationship Id="rId19" Type="http://schemas.openxmlformats.org/officeDocument/2006/relationships/hyperlink" Target="file:///T:\&#1042;&#1077;&#1089;&#1085;&#1086;&#1074;&#1089;&#1082;&#1072;&#1103;%20&#1058;.&#1053;.%20(&#1055;&#1088;&#1072;&#1074;&#1086;&#1074;&#1086;&#1077;%20&#1091;&#1087;&#1088;&#1072;&#1074;&#1083;&#1077;&#1085;&#1080;&#1077;)\&#1055;&#1086;&#1089;&#1090;&#1072;&#1085;&#1086;&#1074;&#1083;&#1077;&#1085;&#1080;&#1077;%20&#1040;&#1076;&#1084;&#1080;&#1085;&#1080;&#1089;&#1090;&#1088;&#1072;&#1094;&#1080;&#1080;%20&#1075;_%20&#1055;&#1077;&#1085;&#1079;&#1099;%20&#1086;&#1090;%2010_08_2011%20N%20947%20%20&#1054;&#1073;.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B002B38675A28A598D4B61526CF6F8A68A878102CEEC61F4B394D169926825D2565EC888A02C515m8j5N" TargetMode="External"/><Relationship Id="rId22" Type="http://schemas.openxmlformats.org/officeDocument/2006/relationships/hyperlink" Target="consultantplus://offline/ref=AB002B38675A28A598D4B61526CF6F8A68AE7B152EEDC61F4B394D1699m2j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C0D0-08F2-4BDE-B9F8-F8FFD86D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27985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ism</dc:creator>
  <cp:keywords/>
  <dc:description/>
  <cp:lastModifiedBy>User</cp:lastModifiedBy>
  <cp:revision>2</cp:revision>
  <cp:lastPrinted>2015-02-18T08:38:00Z</cp:lastPrinted>
  <dcterms:created xsi:type="dcterms:W3CDTF">2015-02-18T08:39:00Z</dcterms:created>
  <dcterms:modified xsi:type="dcterms:W3CDTF">2015-02-18T08:39:00Z</dcterms:modified>
</cp:coreProperties>
</file>